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4"/>
        <w:gridCol w:w="504"/>
        <w:gridCol w:w="2520"/>
        <w:gridCol w:w="4680"/>
      </w:tblGrid>
      <w:tr w:rsidR="00C50F26" w:rsidTr="00AE655B">
        <w:trPr>
          <w:cantSplit/>
        </w:trPr>
        <w:tc>
          <w:tcPr>
            <w:tcW w:w="2034" w:type="dxa"/>
            <w:tcBorders>
              <w:top w:val="nil"/>
              <w:left w:val="nil"/>
              <w:bottom w:val="nil"/>
              <w:right w:val="nil"/>
            </w:tcBorders>
          </w:tcPr>
          <w:p w:rsidR="00C50F26" w:rsidRDefault="00386D60">
            <w:pPr>
              <w:pStyle w:val="CBCellBody"/>
              <w:ind w:left="-90" w:right="-72"/>
              <w:rPr>
                <w:rFonts w:ascii="Helvetica" w:hAnsi="Helvetica"/>
                <w:position w:val="6"/>
              </w:rPr>
            </w:pPr>
            <w:bookmarkStart w:id="0" w:name="_Ref75410023"/>
            <w:bookmarkEnd w:id="0"/>
            <w:r>
              <w:rPr>
                <w:rFonts w:ascii="Helvetica" w:hAnsi="Helvetica"/>
                <w:noProof/>
                <w:position w:val="6"/>
              </w:rPr>
              <w:drawing>
                <wp:inline distT="0" distB="0" distL="0" distR="0" wp14:anchorId="048D0FB9" wp14:editId="32A0DA5D">
                  <wp:extent cx="1269365" cy="1882775"/>
                  <wp:effectExtent l="0" t="0" r="6985" b="3175"/>
                  <wp:docPr id="5" name="Picture 1" descr="radisys_logo_RGB_reversed_elong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sys_logo_RGB_reversed_elong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9365" cy="1882775"/>
                          </a:xfrm>
                          <a:prstGeom prst="rect">
                            <a:avLst/>
                          </a:prstGeom>
                          <a:noFill/>
                          <a:ln>
                            <a:noFill/>
                          </a:ln>
                        </pic:spPr>
                      </pic:pic>
                    </a:graphicData>
                  </a:graphic>
                </wp:inline>
              </w:drawing>
            </w:r>
          </w:p>
        </w:tc>
        <w:tc>
          <w:tcPr>
            <w:tcW w:w="504" w:type="dxa"/>
            <w:tcBorders>
              <w:top w:val="nil"/>
              <w:left w:val="nil"/>
              <w:bottom w:val="nil"/>
              <w:right w:val="nil"/>
            </w:tcBorders>
          </w:tcPr>
          <w:p w:rsidR="00C50F26" w:rsidRDefault="00C50F26">
            <w:pPr>
              <w:pStyle w:val="CBCellBody"/>
            </w:pPr>
          </w:p>
        </w:tc>
        <w:tc>
          <w:tcPr>
            <w:tcW w:w="7200" w:type="dxa"/>
            <w:gridSpan w:val="2"/>
            <w:tcBorders>
              <w:top w:val="nil"/>
              <w:left w:val="nil"/>
              <w:bottom w:val="nil"/>
              <w:right w:val="nil"/>
            </w:tcBorders>
          </w:tcPr>
          <w:p w:rsidR="00C50F26" w:rsidRDefault="007B167A">
            <w:pPr>
              <w:pStyle w:val="TCSCoverSubtitle"/>
              <w:spacing w:after="180"/>
            </w:pPr>
            <w:r>
              <w:t xml:space="preserve">Proposal for Supporting </w:t>
            </w:r>
            <w:r w:rsidR="00CC64D6">
              <w:t>OpenFlow</w:t>
            </w:r>
            <w:r>
              <w:t xml:space="preserve"> Management on </w:t>
            </w:r>
            <w:r w:rsidR="00CC64D6">
              <w:t>VOLTHA</w:t>
            </w:r>
            <w:r>
              <w:t xml:space="preserve"> by Using Profile Based Definition of Unsupported Access Technology Specific Service Attributes </w:t>
            </w:r>
          </w:p>
          <w:p w:rsidR="00C50F26" w:rsidRDefault="00C50F26">
            <w:pPr>
              <w:pStyle w:val="CBCellBody"/>
              <w:tabs>
                <w:tab w:val="left" w:pos="1440"/>
              </w:tabs>
              <w:ind w:left="1440" w:hanging="1440"/>
            </w:pPr>
            <w:r>
              <w:rPr>
                <w:i/>
              </w:rPr>
              <w:t>Author:</w:t>
            </w:r>
            <w:r w:rsidR="007B167A">
              <w:rPr>
                <w:i/>
              </w:rPr>
              <w:t xml:space="preserve">                 Shaun Missett/Kim Kempf</w:t>
            </w:r>
            <w:r w:rsidR="00AE31FF">
              <w:rPr>
                <w:i/>
              </w:rPr>
              <w:t>/Saurav Das</w:t>
            </w:r>
          </w:p>
          <w:p w:rsidR="00C50F26" w:rsidRDefault="00C50F26">
            <w:pPr>
              <w:pStyle w:val="CBCellBody"/>
              <w:tabs>
                <w:tab w:val="left" w:pos="1440"/>
              </w:tabs>
              <w:ind w:left="1440" w:hanging="1440"/>
            </w:pPr>
            <w:r>
              <w:rPr>
                <w:i/>
              </w:rPr>
              <w:t>E-mail:</w:t>
            </w:r>
            <w:r>
              <w:tab/>
            </w:r>
            <w:r w:rsidR="007B167A">
              <w:t>shaun.missett@radisys.com/</w:t>
            </w:r>
            <w:fldSimple w:instr=" DOCPROPERTY &quot;Email&quot;  \* MERGEFORMAT ">
              <w:r w:rsidR="008E1DE4">
                <w:t>kim.kempf@radisys.com</w:t>
              </w:r>
            </w:fldSimple>
            <w:r w:rsidR="00AE31FF">
              <w:t>/</w:t>
            </w:r>
            <w:r w:rsidR="00AE31FF" w:rsidRPr="002E2A56">
              <w:t xml:space="preserve"> </w:t>
            </w:r>
            <w:r w:rsidR="00AE31FF">
              <w:t>saurav.das@opennetworking.org</w:t>
            </w:r>
          </w:p>
          <w:p w:rsidR="00C50F26" w:rsidRDefault="00C50F26">
            <w:pPr>
              <w:pStyle w:val="CBCellBody"/>
              <w:tabs>
                <w:tab w:val="left" w:pos="1440"/>
              </w:tabs>
              <w:ind w:left="1440" w:hanging="1440"/>
            </w:pPr>
            <w:r>
              <w:rPr>
                <w:i/>
              </w:rPr>
              <w:t>Owner:</w:t>
            </w:r>
            <w:r>
              <w:tab/>
            </w:r>
            <w:r w:rsidR="007B167A">
              <w:t>Shaun Missett</w:t>
            </w:r>
          </w:p>
          <w:p w:rsidR="00C50F26" w:rsidRDefault="00C50F26">
            <w:pPr>
              <w:pStyle w:val="CBCellBody"/>
            </w:pPr>
          </w:p>
        </w:tc>
      </w:tr>
      <w:tr w:rsidR="00C50F26" w:rsidTr="00AE655B">
        <w:trPr>
          <w:cantSplit/>
        </w:trPr>
        <w:tc>
          <w:tcPr>
            <w:tcW w:w="2034" w:type="dxa"/>
            <w:tcBorders>
              <w:top w:val="nil"/>
              <w:left w:val="nil"/>
              <w:bottom w:val="nil"/>
              <w:right w:val="nil"/>
            </w:tcBorders>
          </w:tcPr>
          <w:p w:rsidR="00C50F26" w:rsidRDefault="008B1ECD" w:rsidP="00261F63">
            <w:pPr>
              <w:pStyle w:val="CBCellBody"/>
            </w:pPr>
            <w:fldSimple w:instr=" DOCPROPERTY &quot;Document number&quot;  \* MERGEFORMAT ">
              <w:r w:rsidR="008E1DE4">
                <w:t>002-xxxxx-000n</w:t>
              </w:r>
            </w:fldSimple>
            <w:r w:rsidR="00C50F26">
              <w:br/>
            </w:r>
            <w:fldSimple w:instr=" DOCPROPERTY &quot;Revision&quot;  \* MERGEFORMAT ">
              <w:r w:rsidR="008E1DE4">
                <w:t>Revision 0.</w:t>
              </w:r>
            </w:fldSimple>
            <w:r w:rsidR="009F3E75">
              <w:t>6</w:t>
            </w:r>
            <w:r w:rsidR="00C50F26">
              <w:br/>
            </w:r>
            <w:r w:rsidR="00C50F26">
              <w:fldChar w:fldCharType="begin"/>
            </w:r>
            <w:r w:rsidR="00C50F26">
              <w:instrText xml:space="preserve"> SAVEDATE \@ "MMMM d, yyyy" \* MERGEFORMAT </w:instrText>
            </w:r>
            <w:r w:rsidR="00C50F26">
              <w:fldChar w:fldCharType="separate"/>
            </w:r>
            <w:r w:rsidR="009F3E75">
              <w:rPr>
                <w:noProof/>
              </w:rPr>
              <w:t>April 12, 2018</w:t>
            </w:r>
            <w:r w:rsidR="00C50F26">
              <w:fldChar w:fldCharType="end"/>
            </w:r>
          </w:p>
        </w:tc>
        <w:tc>
          <w:tcPr>
            <w:tcW w:w="504" w:type="dxa"/>
            <w:tcBorders>
              <w:top w:val="nil"/>
              <w:left w:val="nil"/>
              <w:bottom w:val="nil"/>
              <w:right w:val="nil"/>
            </w:tcBorders>
          </w:tcPr>
          <w:p w:rsidR="00C50F26" w:rsidRDefault="00C50F26">
            <w:pPr>
              <w:pStyle w:val="CBCellBody"/>
            </w:pPr>
          </w:p>
        </w:tc>
        <w:tc>
          <w:tcPr>
            <w:tcW w:w="7200" w:type="dxa"/>
            <w:gridSpan w:val="2"/>
            <w:tcBorders>
              <w:top w:val="nil"/>
              <w:left w:val="nil"/>
              <w:bottom w:val="single" w:sz="4" w:space="0" w:color="auto"/>
            </w:tcBorders>
          </w:tcPr>
          <w:p w:rsidR="00C50F26" w:rsidRDefault="00C50F26">
            <w:pPr>
              <w:pStyle w:val="NTNote"/>
              <w:spacing w:before="0"/>
              <w:ind w:left="173" w:right="29"/>
            </w:pPr>
            <w:r>
              <w:rPr>
                <w:b/>
              </w:rPr>
              <w:t>Note</w:t>
            </w:r>
            <w:r>
              <w:rPr>
                <w:b/>
                <w:bCs/>
              </w:rPr>
              <w:t>:</w:t>
            </w:r>
            <w:r>
              <w:t xml:space="preserve"> To verify signoff, see the on-line repository.</w:t>
            </w:r>
          </w:p>
        </w:tc>
      </w:tr>
      <w:tr w:rsidR="00C50F26" w:rsidTr="00AE655B">
        <w:tc>
          <w:tcPr>
            <w:tcW w:w="2034" w:type="dxa"/>
            <w:tcBorders>
              <w:top w:val="nil"/>
              <w:left w:val="nil"/>
              <w:bottom w:val="nil"/>
              <w:right w:val="nil"/>
            </w:tcBorders>
          </w:tcPr>
          <w:p w:rsidR="00C50F26" w:rsidRDefault="008B1ECD">
            <w:pPr>
              <w:pStyle w:val="CBCellBody"/>
            </w:pPr>
            <w:fldSimple w:instr=" DOCPROPERTY &quot;CustomerNumber&quot;  \* MERGEFORMAT ">
              <w:r w:rsidR="008E1DE4">
                <w:t>—</w:t>
              </w:r>
            </w:fldSimple>
          </w:p>
        </w:tc>
        <w:tc>
          <w:tcPr>
            <w:tcW w:w="504" w:type="dxa"/>
            <w:tcBorders>
              <w:top w:val="nil"/>
              <w:left w:val="nil"/>
              <w:bottom w:val="nil"/>
              <w:right w:val="nil"/>
            </w:tcBorders>
          </w:tcPr>
          <w:p w:rsidR="00C50F26" w:rsidRDefault="00C50F26">
            <w:pPr>
              <w:pStyle w:val="CBCellBody"/>
            </w:pPr>
          </w:p>
        </w:tc>
        <w:tc>
          <w:tcPr>
            <w:tcW w:w="2520" w:type="dxa"/>
            <w:tcBorders>
              <w:top w:val="nil"/>
              <w:left w:val="single" w:sz="4" w:space="0" w:color="auto"/>
            </w:tcBorders>
            <w:shd w:val="pct10" w:color="auto" w:fill="FFFFFF"/>
          </w:tcPr>
          <w:p w:rsidR="00C50F26" w:rsidRDefault="00C50F26">
            <w:pPr>
              <w:pStyle w:val="CHCellHeading"/>
            </w:pPr>
            <w:r>
              <w:t>Name</w:t>
            </w:r>
          </w:p>
        </w:tc>
        <w:tc>
          <w:tcPr>
            <w:tcW w:w="4680" w:type="dxa"/>
            <w:shd w:val="pct10" w:color="auto" w:fill="FFFFFF"/>
          </w:tcPr>
          <w:p w:rsidR="00C50F26" w:rsidRDefault="00C50F26">
            <w:pPr>
              <w:pStyle w:val="CHCellHeading"/>
            </w:pPr>
            <w:r>
              <w:t>Title/Department</w:t>
            </w:r>
          </w:p>
        </w:tc>
      </w:tr>
      <w:tr w:rsidR="00C50F26" w:rsidTr="00AE655B">
        <w:tc>
          <w:tcPr>
            <w:tcW w:w="2034" w:type="dxa"/>
            <w:tcBorders>
              <w:top w:val="nil"/>
              <w:left w:val="nil"/>
              <w:bottom w:val="nil"/>
              <w:right w:val="nil"/>
            </w:tcBorders>
          </w:tcPr>
          <w:p w:rsidR="00C50F26" w:rsidRDefault="00C50F26">
            <w:pPr>
              <w:pStyle w:val="CBCellBody"/>
            </w:pPr>
            <w:r>
              <w:rPr>
                <w:b/>
              </w:rPr>
              <w:t>Approvers</w:t>
            </w:r>
            <w:r>
              <w:t>:</w:t>
            </w:r>
          </w:p>
        </w:tc>
        <w:tc>
          <w:tcPr>
            <w:tcW w:w="504" w:type="dxa"/>
            <w:tcBorders>
              <w:top w:val="nil"/>
              <w:left w:val="nil"/>
              <w:bottom w:val="nil"/>
              <w:right w:val="nil"/>
            </w:tcBorders>
          </w:tcPr>
          <w:p w:rsidR="00C50F26" w:rsidRDefault="00C50F26">
            <w:pPr>
              <w:pStyle w:val="CBCellBody"/>
            </w:pPr>
          </w:p>
        </w:tc>
        <w:tc>
          <w:tcPr>
            <w:tcW w:w="2520" w:type="dxa"/>
            <w:tcBorders>
              <w:left w:val="single" w:sz="4" w:space="0" w:color="auto"/>
            </w:tcBorders>
          </w:tcPr>
          <w:p w:rsidR="00C50F26" w:rsidRDefault="00C50F26">
            <w:pPr>
              <w:pStyle w:val="CBCellBody"/>
            </w:pPr>
          </w:p>
        </w:tc>
        <w:tc>
          <w:tcPr>
            <w:tcW w:w="4680" w:type="dxa"/>
          </w:tcPr>
          <w:p w:rsidR="00C50F26" w:rsidRDefault="00C50F26">
            <w:pPr>
              <w:pStyle w:val="CBCellBody"/>
            </w:pPr>
          </w:p>
        </w:tc>
      </w:tr>
      <w:tr w:rsidR="00C50F26" w:rsidTr="00AE655B">
        <w:tc>
          <w:tcPr>
            <w:tcW w:w="2034" w:type="dxa"/>
            <w:tcBorders>
              <w:top w:val="nil"/>
              <w:left w:val="nil"/>
              <w:bottom w:val="nil"/>
              <w:right w:val="nil"/>
            </w:tcBorders>
          </w:tcPr>
          <w:p w:rsidR="00C50F26" w:rsidRDefault="00C50F26">
            <w:pPr>
              <w:pStyle w:val="CBCellBody"/>
            </w:pPr>
          </w:p>
        </w:tc>
        <w:tc>
          <w:tcPr>
            <w:tcW w:w="504" w:type="dxa"/>
            <w:tcBorders>
              <w:top w:val="nil"/>
              <w:left w:val="nil"/>
              <w:bottom w:val="nil"/>
              <w:right w:val="nil"/>
            </w:tcBorders>
          </w:tcPr>
          <w:p w:rsidR="00C50F26" w:rsidRDefault="00C50F26">
            <w:pPr>
              <w:pStyle w:val="CBCellBody"/>
            </w:pPr>
          </w:p>
        </w:tc>
        <w:tc>
          <w:tcPr>
            <w:tcW w:w="2520" w:type="dxa"/>
            <w:tcBorders>
              <w:left w:val="single" w:sz="4" w:space="0" w:color="auto"/>
            </w:tcBorders>
          </w:tcPr>
          <w:p w:rsidR="00C50F26" w:rsidRDefault="00C50F26">
            <w:pPr>
              <w:pStyle w:val="CBCellBody"/>
            </w:pPr>
          </w:p>
        </w:tc>
        <w:tc>
          <w:tcPr>
            <w:tcW w:w="4680" w:type="dxa"/>
          </w:tcPr>
          <w:p w:rsidR="00C50F26" w:rsidRDefault="00C50F26" w:rsidP="00AE31FF">
            <w:pPr>
              <w:pStyle w:val="CBCellBody"/>
            </w:pPr>
          </w:p>
        </w:tc>
      </w:tr>
      <w:tr w:rsidR="00C50F26" w:rsidTr="00AE655B">
        <w:tc>
          <w:tcPr>
            <w:tcW w:w="2034" w:type="dxa"/>
            <w:tcBorders>
              <w:top w:val="nil"/>
              <w:left w:val="nil"/>
              <w:bottom w:val="nil"/>
              <w:right w:val="nil"/>
            </w:tcBorders>
          </w:tcPr>
          <w:p w:rsidR="00C50F26" w:rsidRDefault="00C50F26">
            <w:pPr>
              <w:pStyle w:val="CBCellBody"/>
            </w:pPr>
          </w:p>
        </w:tc>
        <w:tc>
          <w:tcPr>
            <w:tcW w:w="504" w:type="dxa"/>
            <w:tcBorders>
              <w:top w:val="nil"/>
              <w:left w:val="nil"/>
              <w:bottom w:val="nil"/>
              <w:right w:val="nil"/>
            </w:tcBorders>
          </w:tcPr>
          <w:p w:rsidR="00C50F26" w:rsidRDefault="00C50F26">
            <w:pPr>
              <w:pStyle w:val="CBCellBody"/>
            </w:pPr>
          </w:p>
        </w:tc>
        <w:tc>
          <w:tcPr>
            <w:tcW w:w="2520" w:type="dxa"/>
            <w:tcBorders>
              <w:left w:val="single" w:sz="4" w:space="0" w:color="auto"/>
            </w:tcBorders>
          </w:tcPr>
          <w:p w:rsidR="00C50F26" w:rsidRDefault="00C50F26">
            <w:pPr>
              <w:pStyle w:val="CBCellBody"/>
            </w:pPr>
          </w:p>
        </w:tc>
        <w:tc>
          <w:tcPr>
            <w:tcW w:w="4680" w:type="dxa"/>
          </w:tcPr>
          <w:p w:rsidR="00C50F26" w:rsidRDefault="00C50F26">
            <w:pPr>
              <w:pStyle w:val="CBCellBody"/>
            </w:pPr>
          </w:p>
        </w:tc>
      </w:tr>
      <w:tr w:rsidR="00C50F26" w:rsidTr="00AE655B">
        <w:tc>
          <w:tcPr>
            <w:tcW w:w="2034" w:type="dxa"/>
            <w:tcBorders>
              <w:top w:val="nil"/>
              <w:left w:val="nil"/>
              <w:bottom w:val="nil"/>
              <w:right w:val="nil"/>
            </w:tcBorders>
          </w:tcPr>
          <w:p w:rsidR="00C50F26" w:rsidRDefault="00C50F26">
            <w:pPr>
              <w:pStyle w:val="CBCellBody"/>
            </w:pPr>
          </w:p>
        </w:tc>
        <w:tc>
          <w:tcPr>
            <w:tcW w:w="504" w:type="dxa"/>
            <w:tcBorders>
              <w:top w:val="nil"/>
              <w:left w:val="nil"/>
              <w:bottom w:val="nil"/>
              <w:right w:val="nil"/>
            </w:tcBorders>
          </w:tcPr>
          <w:p w:rsidR="00C50F26" w:rsidRDefault="00C50F26">
            <w:pPr>
              <w:pStyle w:val="CBCellBody"/>
            </w:pPr>
          </w:p>
        </w:tc>
        <w:tc>
          <w:tcPr>
            <w:tcW w:w="2520" w:type="dxa"/>
            <w:tcBorders>
              <w:left w:val="single" w:sz="4" w:space="0" w:color="auto"/>
            </w:tcBorders>
          </w:tcPr>
          <w:p w:rsidR="00C50F26" w:rsidRDefault="00C50F26">
            <w:pPr>
              <w:pStyle w:val="CBCellBody"/>
            </w:pPr>
          </w:p>
        </w:tc>
        <w:tc>
          <w:tcPr>
            <w:tcW w:w="4680" w:type="dxa"/>
          </w:tcPr>
          <w:p w:rsidR="00C50F26" w:rsidRDefault="00C50F26">
            <w:pPr>
              <w:pStyle w:val="CBCellBody"/>
            </w:pPr>
          </w:p>
        </w:tc>
      </w:tr>
      <w:tr w:rsidR="00C50F26" w:rsidTr="00AE655B">
        <w:tc>
          <w:tcPr>
            <w:tcW w:w="2034" w:type="dxa"/>
            <w:tcBorders>
              <w:top w:val="nil"/>
              <w:left w:val="nil"/>
              <w:bottom w:val="nil"/>
              <w:right w:val="nil"/>
            </w:tcBorders>
          </w:tcPr>
          <w:p w:rsidR="00C50F26" w:rsidRDefault="00C50F26">
            <w:pPr>
              <w:pStyle w:val="CBCellBody"/>
            </w:pPr>
          </w:p>
        </w:tc>
        <w:tc>
          <w:tcPr>
            <w:tcW w:w="504" w:type="dxa"/>
            <w:tcBorders>
              <w:top w:val="nil"/>
              <w:left w:val="nil"/>
              <w:bottom w:val="nil"/>
              <w:right w:val="nil"/>
            </w:tcBorders>
          </w:tcPr>
          <w:p w:rsidR="00C50F26" w:rsidRDefault="00C50F26">
            <w:pPr>
              <w:pStyle w:val="CBCellBody"/>
            </w:pPr>
          </w:p>
        </w:tc>
        <w:tc>
          <w:tcPr>
            <w:tcW w:w="2520" w:type="dxa"/>
            <w:tcBorders>
              <w:left w:val="single" w:sz="4" w:space="0" w:color="auto"/>
            </w:tcBorders>
          </w:tcPr>
          <w:p w:rsidR="00C50F26" w:rsidRDefault="00C50F26">
            <w:pPr>
              <w:pStyle w:val="CBCellBody"/>
            </w:pPr>
          </w:p>
        </w:tc>
        <w:tc>
          <w:tcPr>
            <w:tcW w:w="4680" w:type="dxa"/>
          </w:tcPr>
          <w:p w:rsidR="00C50F26" w:rsidRDefault="00C50F26">
            <w:pPr>
              <w:pStyle w:val="CBCellBody"/>
            </w:pPr>
          </w:p>
        </w:tc>
      </w:tr>
      <w:tr w:rsidR="00C50F26" w:rsidTr="00AE655B">
        <w:tc>
          <w:tcPr>
            <w:tcW w:w="2034" w:type="dxa"/>
            <w:tcBorders>
              <w:top w:val="nil"/>
              <w:left w:val="nil"/>
              <w:bottom w:val="nil"/>
              <w:right w:val="nil"/>
            </w:tcBorders>
          </w:tcPr>
          <w:p w:rsidR="00C50F26" w:rsidRDefault="00C50F26">
            <w:pPr>
              <w:pStyle w:val="CBCellBody"/>
            </w:pPr>
          </w:p>
        </w:tc>
        <w:tc>
          <w:tcPr>
            <w:tcW w:w="504" w:type="dxa"/>
            <w:tcBorders>
              <w:top w:val="nil"/>
              <w:left w:val="nil"/>
              <w:bottom w:val="nil"/>
              <w:right w:val="nil"/>
            </w:tcBorders>
          </w:tcPr>
          <w:p w:rsidR="00C50F26" w:rsidRDefault="00C50F26">
            <w:pPr>
              <w:pStyle w:val="CBCellBody"/>
            </w:pPr>
          </w:p>
        </w:tc>
        <w:tc>
          <w:tcPr>
            <w:tcW w:w="2520" w:type="dxa"/>
            <w:tcBorders>
              <w:left w:val="single" w:sz="4" w:space="0" w:color="auto"/>
            </w:tcBorders>
          </w:tcPr>
          <w:p w:rsidR="00C50F26" w:rsidRDefault="00C50F26">
            <w:pPr>
              <w:pStyle w:val="CBCellBody"/>
            </w:pPr>
          </w:p>
        </w:tc>
        <w:tc>
          <w:tcPr>
            <w:tcW w:w="4680" w:type="dxa"/>
          </w:tcPr>
          <w:p w:rsidR="00C50F26" w:rsidRDefault="00C50F26">
            <w:pPr>
              <w:pStyle w:val="CBCellBody"/>
            </w:pPr>
          </w:p>
        </w:tc>
      </w:tr>
      <w:tr w:rsidR="00C50F26" w:rsidTr="00AE655B">
        <w:tc>
          <w:tcPr>
            <w:tcW w:w="2034" w:type="dxa"/>
            <w:tcBorders>
              <w:top w:val="nil"/>
              <w:left w:val="nil"/>
              <w:bottom w:val="nil"/>
              <w:right w:val="nil"/>
            </w:tcBorders>
          </w:tcPr>
          <w:p w:rsidR="00C50F26" w:rsidRDefault="00C50F26">
            <w:pPr>
              <w:pStyle w:val="CBCellBody"/>
            </w:pPr>
            <w:r>
              <w:rPr>
                <w:b/>
              </w:rPr>
              <w:t>Reviewers</w:t>
            </w:r>
            <w:r>
              <w:t>:</w:t>
            </w:r>
          </w:p>
        </w:tc>
        <w:tc>
          <w:tcPr>
            <w:tcW w:w="504" w:type="dxa"/>
            <w:tcBorders>
              <w:top w:val="nil"/>
              <w:left w:val="nil"/>
              <w:bottom w:val="nil"/>
              <w:right w:val="nil"/>
            </w:tcBorders>
          </w:tcPr>
          <w:p w:rsidR="00C50F26" w:rsidRDefault="00C50F26">
            <w:pPr>
              <w:pStyle w:val="CBCellBody"/>
            </w:pPr>
          </w:p>
        </w:tc>
        <w:tc>
          <w:tcPr>
            <w:tcW w:w="2520" w:type="dxa"/>
            <w:tcBorders>
              <w:left w:val="single" w:sz="4" w:space="0" w:color="auto"/>
            </w:tcBorders>
          </w:tcPr>
          <w:p w:rsidR="00C50F26" w:rsidRDefault="007B167A">
            <w:pPr>
              <w:pStyle w:val="CBCellBody"/>
            </w:pPr>
            <w:r>
              <w:t>Prakash Siva</w:t>
            </w:r>
          </w:p>
        </w:tc>
        <w:tc>
          <w:tcPr>
            <w:tcW w:w="4680" w:type="dxa"/>
          </w:tcPr>
          <w:p w:rsidR="00C50F26" w:rsidRDefault="009F3E75">
            <w:pPr>
              <w:pStyle w:val="CBCellBody"/>
            </w:pPr>
            <w:hyperlink r:id="rId14" w:history="1">
              <w:r w:rsidR="00911C74" w:rsidRPr="00125E9E">
                <w:rPr>
                  <w:rStyle w:val="Hyperlink"/>
                </w:rPr>
                <w:t>Prakash.Siva@radisys.com</w:t>
              </w:r>
            </w:hyperlink>
            <w:r w:rsidR="00911C74">
              <w:t xml:space="preserve"> - VP Technology and Strategy</w:t>
            </w:r>
            <w:r w:rsidR="00AB35DA">
              <w:t>, Tech BD</w:t>
            </w:r>
          </w:p>
        </w:tc>
      </w:tr>
      <w:tr w:rsidR="00C50F26" w:rsidTr="00AE655B">
        <w:tc>
          <w:tcPr>
            <w:tcW w:w="2034" w:type="dxa"/>
            <w:tcBorders>
              <w:top w:val="nil"/>
              <w:left w:val="nil"/>
              <w:bottom w:val="nil"/>
              <w:right w:val="nil"/>
            </w:tcBorders>
          </w:tcPr>
          <w:p w:rsidR="00C50F26" w:rsidRDefault="00C50F26">
            <w:pPr>
              <w:pStyle w:val="CBCellBody"/>
            </w:pPr>
          </w:p>
        </w:tc>
        <w:tc>
          <w:tcPr>
            <w:tcW w:w="504" w:type="dxa"/>
            <w:tcBorders>
              <w:top w:val="nil"/>
              <w:left w:val="nil"/>
              <w:bottom w:val="nil"/>
              <w:right w:val="nil"/>
            </w:tcBorders>
          </w:tcPr>
          <w:p w:rsidR="00C50F26" w:rsidRDefault="00C50F26">
            <w:pPr>
              <w:pStyle w:val="CBCellBody"/>
            </w:pPr>
          </w:p>
        </w:tc>
        <w:tc>
          <w:tcPr>
            <w:tcW w:w="2520" w:type="dxa"/>
            <w:tcBorders>
              <w:left w:val="single" w:sz="4" w:space="0" w:color="auto"/>
            </w:tcBorders>
            <w:vAlign w:val="center"/>
          </w:tcPr>
          <w:p w:rsidR="00C50F26" w:rsidRDefault="007B167A">
            <w:pPr>
              <w:pStyle w:val="CBCellBody"/>
              <w:keepLines w:val="0"/>
              <w:spacing w:before="0" w:after="0"/>
            </w:pPr>
            <w:r>
              <w:t>Prashant Sharma</w:t>
            </w:r>
          </w:p>
        </w:tc>
        <w:tc>
          <w:tcPr>
            <w:tcW w:w="4680" w:type="dxa"/>
            <w:vAlign w:val="center"/>
          </w:tcPr>
          <w:p w:rsidR="00C50F26" w:rsidRDefault="009F3E75">
            <w:pPr>
              <w:pStyle w:val="CBCellBody"/>
              <w:keepLines w:val="0"/>
              <w:spacing w:before="0" w:after="0"/>
            </w:pPr>
            <w:hyperlink r:id="rId15" w:history="1">
              <w:r w:rsidR="00911C74" w:rsidRPr="00125E9E">
                <w:rPr>
                  <w:rStyle w:val="Hyperlink"/>
                </w:rPr>
                <w:t>Prashant.Sharma@radisys.com</w:t>
              </w:r>
            </w:hyperlink>
            <w:r w:rsidR="00911C74">
              <w:t xml:space="preserve"> - </w:t>
            </w:r>
            <w:r w:rsidR="00AB35DA">
              <w:t>Architect, Tech BD</w:t>
            </w:r>
          </w:p>
        </w:tc>
      </w:tr>
      <w:tr w:rsidR="00AE31FF" w:rsidTr="00AE655B">
        <w:tc>
          <w:tcPr>
            <w:tcW w:w="2034" w:type="dxa"/>
            <w:tcBorders>
              <w:top w:val="nil"/>
              <w:left w:val="nil"/>
              <w:bottom w:val="nil"/>
              <w:right w:val="nil"/>
            </w:tcBorders>
          </w:tcPr>
          <w:p w:rsidR="00AE31FF" w:rsidRDefault="00AE31FF" w:rsidP="00AE31FF">
            <w:pPr>
              <w:pStyle w:val="CBCellBody"/>
            </w:pPr>
          </w:p>
        </w:tc>
        <w:tc>
          <w:tcPr>
            <w:tcW w:w="504" w:type="dxa"/>
            <w:tcBorders>
              <w:top w:val="nil"/>
              <w:left w:val="nil"/>
              <w:bottom w:val="nil"/>
              <w:right w:val="nil"/>
            </w:tcBorders>
          </w:tcPr>
          <w:p w:rsidR="00AE31FF" w:rsidRDefault="00AE31FF" w:rsidP="00AE31FF">
            <w:pPr>
              <w:pStyle w:val="CBCellBody"/>
            </w:pPr>
          </w:p>
        </w:tc>
        <w:tc>
          <w:tcPr>
            <w:tcW w:w="2520" w:type="dxa"/>
            <w:tcBorders>
              <w:left w:val="single" w:sz="4" w:space="0" w:color="auto"/>
            </w:tcBorders>
            <w:vAlign w:val="center"/>
          </w:tcPr>
          <w:p w:rsidR="00AE31FF" w:rsidRDefault="00AE31FF" w:rsidP="00AE31FF">
            <w:pPr>
              <w:pStyle w:val="CBCellBody"/>
              <w:keepLines w:val="0"/>
              <w:spacing w:before="0" w:after="0"/>
            </w:pPr>
            <w:r>
              <w:t>Shad Ansari</w:t>
            </w:r>
          </w:p>
        </w:tc>
        <w:tc>
          <w:tcPr>
            <w:tcW w:w="4680" w:type="dxa"/>
            <w:vAlign w:val="center"/>
          </w:tcPr>
          <w:p w:rsidR="00AE31FF" w:rsidRDefault="009F3E75" w:rsidP="00AE31FF">
            <w:pPr>
              <w:pStyle w:val="CBCellBody"/>
              <w:keepLines w:val="0"/>
              <w:spacing w:before="0" w:after="0"/>
            </w:pPr>
            <w:hyperlink r:id="rId16" w:history="1">
              <w:r w:rsidR="00911C74" w:rsidRPr="00125E9E">
                <w:rPr>
                  <w:rStyle w:val="Hyperlink"/>
                </w:rPr>
                <w:t>shad@opennetworking.org</w:t>
              </w:r>
            </w:hyperlink>
            <w:r w:rsidR="00911C74">
              <w:t xml:space="preserve"> - </w:t>
            </w:r>
            <w:r w:rsidR="00AE31FF">
              <w:t>ONF</w:t>
            </w:r>
          </w:p>
        </w:tc>
      </w:tr>
      <w:tr w:rsidR="00AE31FF" w:rsidTr="00AE655B">
        <w:tc>
          <w:tcPr>
            <w:tcW w:w="2034" w:type="dxa"/>
            <w:tcBorders>
              <w:top w:val="nil"/>
              <w:left w:val="nil"/>
              <w:bottom w:val="nil"/>
              <w:right w:val="nil"/>
            </w:tcBorders>
          </w:tcPr>
          <w:p w:rsidR="00AE31FF" w:rsidRDefault="00AE31FF" w:rsidP="00AE31FF">
            <w:pPr>
              <w:pStyle w:val="CBCellBody"/>
            </w:pPr>
          </w:p>
        </w:tc>
        <w:tc>
          <w:tcPr>
            <w:tcW w:w="504" w:type="dxa"/>
            <w:tcBorders>
              <w:top w:val="nil"/>
              <w:left w:val="nil"/>
              <w:bottom w:val="nil"/>
              <w:right w:val="nil"/>
            </w:tcBorders>
          </w:tcPr>
          <w:p w:rsidR="00AE31FF" w:rsidRDefault="00AE31FF" w:rsidP="00AE31FF">
            <w:pPr>
              <w:pStyle w:val="CBCellBody"/>
            </w:pPr>
          </w:p>
        </w:tc>
        <w:tc>
          <w:tcPr>
            <w:tcW w:w="2520" w:type="dxa"/>
            <w:tcBorders>
              <w:left w:val="single" w:sz="4" w:space="0" w:color="auto"/>
            </w:tcBorders>
            <w:vAlign w:val="center"/>
          </w:tcPr>
          <w:p w:rsidR="00AE31FF" w:rsidRDefault="00911C74" w:rsidP="00AE31FF">
            <w:pPr>
              <w:pStyle w:val="CBCellBody"/>
              <w:keepLines w:val="0"/>
              <w:spacing w:before="0" w:after="0"/>
            </w:pPr>
            <w:r>
              <w:t>Jonathan Hart</w:t>
            </w:r>
          </w:p>
        </w:tc>
        <w:tc>
          <w:tcPr>
            <w:tcW w:w="4680" w:type="dxa"/>
            <w:vAlign w:val="center"/>
          </w:tcPr>
          <w:p w:rsidR="00AE31FF" w:rsidRDefault="009F3E75" w:rsidP="00AE31FF">
            <w:pPr>
              <w:pStyle w:val="CBCellBody"/>
              <w:keepLines w:val="0"/>
              <w:spacing w:before="0" w:after="0"/>
            </w:pPr>
            <w:hyperlink r:id="rId17" w:history="1">
              <w:r w:rsidR="00911C74" w:rsidRPr="00125E9E">
                <w:rPr>
                  <w:rStyle w:val="Hyperlink"/>
                </w:rPr>
                <w:t>jono@opennetworking.org</w:t>
              </w:r>
            </w:hyperlink>
            <w:r w:rsidR="00911C74">
              <w:t xml:space="preserve"> - </w:t>
            </w:r>
            <w:r w:rsidR="00AE31FF">
              <w:t>ONF</w:t>
            </w:r>
          </w:p>
        </w:tc>
      </w:tr>
      <w:tr w:rsidR="00C50F26" w:rsidTr="00AE655B">
        <w:tc>
          <w:tcPr>
            <w:tcW w:w="2034" w:type="dxa"/>
            <w:tcBorders>
              <w:top w:val="nil"/>
              <w:left w:val="nil"/>
              <w:bottom w:val="nil"/>
              <w:right w:val="nil"/>
            </w:tcBorders>
          </w:tcPr>
          <w:p w:rsidR="00C50F26" w:rsidRDefault="00C50F26">
            <w:pPr>
              <w:pStyle w:val="CBCellBody"/>
            </w:pPr>
          </w:p>
        </w:tc>
        <w:tc>
          <w:tcPr>
            <w:tcW w:w="504" w:type="dxa"/>
            <w:tcBorders>
              <w:top w:val="nil"/>
              <w:left w:val="nil"/>
              <w:bottom w:val="nil"/>
              <w:right w:val="nil"/>
            </w:tcBorders>
          </w:tcPr>
          <w:p w:rsidR="00C50F26" w:rsidRDefault="00C50F26">
            <w:pPr>
              <w:pStyle w:val="CBCellBody"/>
            </w:pPr>
          </w:p>
        </w:tc>
        <w:tc>
          <w:tcPr>
            <w:tcW w:w="2520" w:type="dxa"/>
            <w:tcBorders>
              <w:left w:val="single" w:sz="4" w:space="0" w:color="auto"/>
            </w:tcBorders>
            <w:vAlign w:val="center"/>
          </w:tcPr>
          <w:p w:rsidR="00C50F26" w:rsidRDefault="00C50F26">
            <w:pPr>
              <w:pStyle w:val="CBCellBody"/>
              <w:keepLines w:val="0"/>
              <w:spacing w:before="0" w:after="0"/>
            </w:pPr>
          </w:p>
        </w:tc>
        <w:tc>
          <w:tcPr>
            <w:tcW w:w="4680" w:type="dxa"/>
            <w:vAlign w:val="center"/>
          </w:tcPr>
          <w:p w:rsidR="00C50F26" w:rsidRDefault="00C50F26">
            <w:pPr>
              <w:pStyle w:val="CBCellBody"/>
              <w:keepLines w:val="0"/>
              <w:spacing w:before="0" w:after="0"/>
            </w:pPr>
          </w:p>
        </w:tc>
      </w:tr>
      <w:tr w:rsidR="00C50F26" w:rsidTr="00AE655B">
        <w:tc>
          <w:tcPr>
            <w:tcW w:w="2034" w:type="dxa"/>
            <w:tcBorders>
              <w:top w:val="nil"/>
              <w:left w:val="nil"/>
              <w:bottom w:val="nil"/>
              <w:right w:val="nil"/>
            </w:tcBorders>
          </w:tcPr>
          <w:p w:rsidR="00C50F26" w:rsidRDefault="00C50F26">
            <w:pPr>
              <w:pStyle w:val="CBCellBody"/>
            </w:pPr>
          </w:p>
        </w:tc>
        <w:tc>
          <w:tcPr>
            <w:tcW w:w="504" w:type="dxa"/>
            <w:tcBorders>
              <w:top w:val="nil"/>
              <w:left w:val="nil"/>
              <w:bottom w:val="nil"/>
              <w:right w:val="nil"/>
            </w:tcBorders>
          </w:tcPr>
          <w:p w:rsidR="00C50F26" w:rsidRDefault="00C50F26">
            <w:pPr>
              <w:pStyle w:val="CBCellBody"/>
            </w:pPr>
          </w:p>
        </w:tc>
        <w:tc>
          <w:tcPr>
            <w:tcW w:w="2520" w:type="dxa"/>
            <w:tcBorders>
              <w:left w:val="single" w:sz="4" w:space="0" w:color="auto"/>
            </w:tcBorders>
            <w:vAlign w:val="center"/>
          </w:tcPr>
          <w:p w:rsidR="00C50F26" w:rsidRDefault="00C50F26">
            <w:pPr>
              <w:pStyle w:val="CBCellBody"/>
              <w:keepLines w:val="0"/>
              <w:spacing w:before="0" w:after="0"/>
            </w:pPr>
          </w:p>
        </w:tc>
        <w:tc>
          <w:tcPr>
            <w:tcW w:w="4680" w:type="dxa"/>
            <w:vAlign w:val="center"/>
          </w:tcPr>
          <w:p w:rsidR="00C50F26" w:rsidRDefault="00C50F26">
            <w:pPr>
              <w:pStyle w:val="CBCellBody"/>
              <w:keepLines w:val="0"/>
              <w:spacing w:before="0" w:after="0"/>
            </w:pPr>
          </w:p>
        </w:tc>
      </w:tr>
      <w:tr w:rsidR="00C50F26" w:rsidTr="00AE655B">
        <w:tc>
          <w:tcPr>
            <w:tcW w:w="2034" w:type="dxa"/>
            <w:tcBorders>
              <w:top w:val="nil"/>
              <w:left w:val="nil"/>
              <w:bottom w:val="nil"/>
              <w:right w:val="nil"/>
            </w:tcBorders>
          </w:tcPr>
          <w:p w:rsidR="00C50F26" w:rsidRDefault="00C50F26">
            <w:pPr>
              <w:pStyle w:val="CBCellBody"/>
            </w:pPr>
          </w:p>
        </w:tc>
        <w:tc>
          <w:tcPr>
            <w:tcW w:w="504" w:type="dxa"/>
            <w:tcBorders>
              <w:top w:val="nil"/>
              <w:left w:val="nil"/>
              <w:bottom w:val="nil"/>
              <w:right w:val="nil"/>
            </w:tcBorders>
          </w:tcPr>
          <w:p w:rsidR="00C50F26" w:rsidRDefault="00C50F26">
            <w:pPr>
              <w:pStyle w:val="CBCellBody"/>
            </w:pPr>
          </w:p>
        </w:tc>
        <w:tc>
          <w:tcPr>
            <w:tcW w:w="2520" w:type="dxa"/>
            <w:tcBorders>
              <w:left w:val="single" w:sz="4" w:space="0" w:color="auto"/>
            </w:tcBorders>
            <w:vAlign w:val="center"/>
          </w:tcPr>
          <w:p w:rsidR="00C50F26" w:rsidRDefault="00C50F26">
            <w:pPr>
              <w:pStyle w:val="CBCellBody"/>
              <w:keepLines w:val="0"/>
              <w:spacing w:before="0" w:after="0"/>
            </w:pPr>
          </w:p>
        </w:tc>
        <w:tc>
          <w:tcPr>
            <w:tcW w:w="4680" w:type="dxa"/>
            <w:vAlign w:val="center"/>
          </w:tcPr>
          <w:p w:rsidR="00C50F26" w:rsidRDefault="00C50F26">
            <w:pPr>
              <w:pStyle w:val="CBCellBody"/>
              <w:keepLines w:val="0"/>
              <w:spacing w:before="0" w:after="0"/>
            </w:pPr>
          </w:p>
        </w:tc>
      </w:tr>
      <w:tr w:rsidR="00AE655B" w:rsidTr="00AE655B">
        <w:tc>
          <w:tcPr>
            <w:tcW w:w="2034" w:type="dxa"/>
            <w:tcBorders>
              <w:top w:val="nil"/>
              <w:left w:val="nil"/>
              <w:bottom w:val="nil"/>
              <w:right w:val="nil"/>
            </w:tcBorders>
          </w:tcPr>
          <w:p w:rsidR="00AE655B" w:rsidRDefault="00AE655B">
            <w:pPr>
              <w:pStyle w:val="CBCellBody"/>
            </w:pPr>
          </w:p>
        </w:tc>
        <w:tc>
          <w:tcPr>
            <w:tcW w:w="504" w:type="dxa"/>
            <w:tcBorders>
              <w:top w:val="nil"/>
              <w:left w:val="nil"/>
              <w:bottom w:val="nil"/>
              <w:right w:val="nil"/>
            </w:tcBorders>
          </w:tcPr>
          <w:p w:rsidR="00AE655B" w:rsidRDefault="00AE655B">
            <w:pPr>
              <w:pStyle w:val="CBCellBody"/>
            </w:pPr>
          </w:p>
        </w:tc>
        <w:tc>
          <w:tcPr>
            <w:tcW w:w="2520" w:type="dxa"/>
            <w:tcBorders>
              <w:left w:val="single" w:sz="4" w:space="0" w:color="auto"/>
            </w:tcBorders>
            <w:vAlign w:val="center"/>
          </w:tcPr>
          <w:p w:rsidR="00AE655B" w:rsidRDefault="00AE655B">
            <w:pPr>
              <w:pStyle w:val="CBCellBody"/>
              <w:keepLines w:val="0"/>
              <w:spacing w:before="0" w:after="0"/>
            </w:pPr>
          </w:p>
        </w:tc>
        <w:tc>
          <w:tcPr>
            <w:tcW w:w="4680" w:type="dxa"/>
            <w:vAlign w:val="center"/>
          </w:tcPr>
          <w:p w:rsidR="00AE655B" w:rsidRDefault="00AE655B">
            <w:pPr>
              <w:pStyle w:val="CBCellBody"/>
              <w:keepLines w:val="0"/>
              <w:spacing w:before="0" w:after="0"/>
            </w:pPr>
          </w:p>
        </w:tc>
      </w:tr>
      <w:tr w:rsidR="00AE655B" w:rsidTr="00AE655B">
        <w:tc>
          <w:tcPr>
            <w:tcW w:w="2034" w:type="dxa"/>
            <w:tcBorders>
              <w:top w:val="nil"/>
              <w:left w:val="nil"/>
              <w:bottom w:val="nil"/>
              <w:right w:val="nil"/>
            </w:tcBorders>
          </w:tcPr>
          <w:p w:rsidR="00AE655B" w:rsidRDefault="00AE655B">
            <w:pPr>
              <w:pStyle w:val="CBCellBody"/>
            </w:pPr>
          </w:p>
        </w:tc>
        <w:tc>
          <w:tcPr>
            <w:tcW w:w="504" w:type="dxa"/>
            <w:tcBorders>
              <w:top w:val="nil"/>
              <w:left w:val="nil"/>
              <w:bottom w:val="nil"/>
              <w:right w:val="nil"/>
            </w:tcBorders>
          </w:tcPr>
          <w:p w:rsidR="00AE655B" w:rsidRDefault="00AE655B">
            <w:pPr>
              <w:pStyle w:val="CBCellBody"/>
            </w:pPr>
          </w:p>
        </w:tc>
        <w:tc>
          <w:tcPr>
            <w:tcW w:w="2520" w:type="dxa"/>
            <w:tcBorders>
              <w:left w:val="single" w:sz="4" w:space="0" w:color="auto"/>
            </w:tcBorders>
            <w:vAlign w:val="center"/>
          </w:tcPr>
          <w:p w:rsidR="00AE655B" w:rsidRDefault="00AE655B">
            <w:pPr>
              <w:pStyle w:val="CBCellBody"/>
              <w:keepLines w:val="0"/>
              <w:spacing w:before="0" w:after="0"/>
            </w:pPr>
          </w:p>
        </w:tc>
        <w:tc>
          <w:tcPr>
            <w:tcW w:w="4680" w:type="dxa"/>
            <w:vAlign w:val="center"/>
          </w:tcPr>
          <w:p w:rsidR="00AE655B" w:rsidRDefault="00AE655B">
            <w:pPr>
              <w:pStyle w:val="CBCellBody"/>
              <w:keepLines w:val="0"/>
              <w:spacing w:before="0" w:after="0"/>
            </w:pPr>
          </w:p>
        </w:tc>
      </w:tr>
    </w:tbl>
    <w:p w:rsidR="00C50F26" w:rsidRDefault="00C50F26">
      <w:pPr>
        <w:pStyle w:val="HUHeadingUnnumbered"/>
      </w:pPr>
      <w:r>
        <w:t>Preface</w:t>
      </w:r>
    </w:p>
    <w:p w:rsidR="00C50F26" w:rsidRDefault="00C50F26">
      <w:pPr>
        <w:pStyle w:val="H3aHeading3a"/>
      </w:pPr>
      <w:r>
        <w:t>On-line Document Repositories</w:t>
      </w:r>
    </w:p>
    <w:p w:rsidR="00C50F26" w:rsidRDefault="00C50F26" w:rsidP="00D83F27">
      <w:pPr>
        <w:pStyle w:val="BDBody"/>
        <w:numPr>
          <w:ilvl w:val="0"/>
          <w:numId w:val="25"/>
        </w:numPr>
      </w:pPr>
      <w:r>
        <w:t>Approved versions of document are stored in Agile under the Radisys document number</w:t>
      </w:r>
    </w:p>
    <w:p w:rsidR="00C50F26" w:rsidRDefault="00C50F26" w:rsidP="00D83F27">
      <w:pPr>
        <w:pStyle w:val="BDBody"/>
        <w:numPr>
          <w:ilvl w:val="0"/>
          <w:numId w:val="25"/>
        </w:numPr>
      </w:pPr>
      <w:r>
        <w:t>Interim released versions of document are stored here:</w:t>
      </w:r>
      <w:r>
        <w:rPr>
          <w:color w:val="008000"/>
        </w:rPr>
        <w:t xml:space="preserve"> </w:t>
      </w:r>
      <w:r w:rsidR="00D51D3A">
        <w:rPr>
          <w:color w:val="0000FF"/>
        </w:rPr>
        <w:t>\\TBD</w:t>
      </w:r>
    </w:p>
    <w:p w:rsidR="00C50F26" w:rsidRDefault="00C50F26" w:rsidP="00D83F27">
      <w:pPr>
        <w:pStyle w:val="BDBody"/>
        <w:numPr>
          <w:ilvl w:val="0"/>
          <w:numId w:val="25"/>
        </w:numPr>
      </w:pPr>
      <w:r>
        <w:t xml:space="preserve">Pointers to documents and additional copies are also located in the collaboration site: </w:t>
      </w:r>
      <w:r>
        <w:rPr>
          <w:color w:val="0000FF"/>
        </w:rPr>
        <w:t>&lt;Provide link here&gt;</w:t>
      </w:r>
    </w:p>
    <w:p w:rsidR="00C50F26" w:rsidRDefault="00C50F26">
      <w:pPr>
        <w:pStyle w:val="H3aHeading3a"/>
      </w:pPr>
      <w:r>
        <w:t>Revision History</w:t>
      </w:r>
    </w:p>
    <w:p w:rsidR="00C50F26" w:rsidRDefault="00C50F26">
      <w:pPr>
        <w:pStyle w:val="BDBody"/>
      </w:pPr>
      <w:r>
        <w:t>All revisions that start with zero (such as 0.5, 0.65, and the like) are preliminary drafts for internal review only.</w:t>
      </w:r>
    </w:p>
    <w:tbl>
      <w:tblPr>
        <w:tblW w:w="788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143"/>
        <w:gridCol w:w="1737"/>
        <w:gridCol w:w="4284"/>
      </w:tblGrid>
      <w:tr w:rsidR="00C50F26" w:rsidTr="00E96E4C">
        <w:trPr>
          <w:cantSplit/>
          <w:tblHeader/>
        </w:trPr>
        <w:tc>
          <w:tcPr>
            <w:tcW w:w="7884" w:type="dxa"/>
            <w:gridSpan w:val="4"/>
            <w:tcBorders>
              <w:top w:val="nil"/>
              <w:left w:val="nil"/>
              <w:right w:val="nil"/>
            </w:tcBorders>
          </w:tcPr>
          <w:p w:rsidR="00C50F26" w:rsidRDefault="00C50F26">
            <w:pPr>
              <w:pStyle w:val="TTTableTitle"/>
            </w:pPr>
            <w:bookmarkStart w:id="1" w:name="_Toc227547320"/>
            <w:bookmarkStart w:id="2" w:name="_Toc419232259"/>
            <w:bookmarkStart w:id="3" w:name="_Toc511315820"/>
            <w:r>
              <w:t>Revision History</w:t>
            </w:r>
            <w:bookmarkEnd w:id="1"/>
            <w:bookmarkEnd w:id="2"/>
            <w:bookmarkEnd w:id="3"/>
          </w:p>
        </w:tc>
      </w:tr>
      <w:tr w:rsidR="00C50F26" w:rsidTr="00E96E4C">
        <w:trPr>
          <w:cantSplit/>
          <w:tblHeader/>
        </w:trPr>
        <w:tc>
          <w:tcPr>
            <w:tcW w:w="720" w:type="dxa"/>
            <w:shd w:val="pct10" w:color="auto" w:fill="FFFFFF"/>
          </w:tcPr>
          <w:p w:rsidR="00C50F26" w:rsidRDefault="00C50F26">
            <w:pPr>
              <w:pStyle w:val="CHCellHeading"/>
            </w:pPr>
            <w:r>
              <w:t>No.</w:t>
            </w:r>
          </w:p>
        </w:tc>
        <w:tc>
          <w:tcPr>
            <w:tcW w:w="1143" w:type="dxa"/>
            <w:shd w:val="pct10" w:color="auto" w:fill="FFFFFF"/>
          </w:tcPr>
          <w:p w:rsidR="00C50F26" w:rsidRDefault="00C50F26">
            <w:pPr>
              <w:pStyle w:val="CHCellHeading"/>
            </w:pPr>
            <w:r>
              <w:t>Date</w:t>
            </w:r>
          </w:p>
        </w:tc>
        <w:tc>
          <w:tcPr>
            <w:tcW w:w="1737" w:type="dxa"/>
            <w:shd w:val="pct10" w:color="auto" w:fill="FFFFFF"/>
          </w:tcPr>
          <w:p w:rsidR="00C50F26" w:rsidRDefault="00C50F26">
            <w:pPr>
              <w:pStyle w:val="CHCellHeading"/>
            </w:pPr>
            <w:r>
              <w:t>Author</w:t>
            </w:r>
          </w:p>
        </w:tc>
        <w:tc>
          <w:tcPr>
            <w:tcW w:w="4284" w:type="dxa"/>
            <w:shd w:val="pct10" w:color="auto" w:fill="FFFFFF"/>
          </w:tcPr>
          <w:p w:rsidR="00C50F26" w:rsidRDefault="00C50F26">
            <w:pPr>
              <w:pStyle w:val="CHCellHeading"/>
            </w:pPr>
            <w:r>
              <w:t>Description</w:t>
            </w:r>
          </w:p>
        </w:tc>
      </w:tr>
      <w:tr w:rsidR="00C50F26" w:rsidTr="00E96E4C">
        <w:trPr>
          <w:cantSplit/>
        </w:trPr>
        <w:tc>
          <w:tcPr>
            <w:tcW w:w="720" w:type="dxa"/>
          </w:tcPr>
          <w:p w:rsidR="00C50F26" w:rsidRDefault="007B167A">
            <w:pPr>
              <w:pStyle w:val="CBCellBody"/>
            </w:pPr>
            <w:r>
              <w:t>0.1</w:t>
            </w:r>
          </w:p>
        </w:tc>
        <w:tc>
          <w:tcPr>
            <w:tcW w:w="1143" w:type="dxa"/>
          </w:tcPr>
          <w:p w:rsidR="00C50F26" w:rsidRDefault="007B167A">
            <w:pPr>
              <w:pStyle w:val="CBCellBody"/>
            </w:pPr>
            <w:r>
              <w:t>02/02/2018</w:t>
            </w:r>
          </w:p>
        </w:tc>
        <w:tc>
          <w:tcPr>
            <w:tcW w:w="1737" w:type="dxa"/>
          </w:tcPr>
          <w:p w:rsidR="00C50F26" w:rsidRDefault="007B167A">
            <w:pPr>
              <w:pStyle w:val="CBCellBody"/>
            </w:pPr>
            <w:r>
              <w:t>Shaun Missett/Kim Kempf</w:t>
            </w:r>
          </w:p>
        </w:tc>
        <w:tc>
          <w:tcPr>
            <w:tcW w:w="4284" w:type="dxa"/>
          </w:tcPr>
          <w:p w:rsidR="00C50F26" w:rsidRDefault="00F42D10" w:rsidP="007B167A">
            <w:pPr>
              <w:pStyle w:val="CBCellBody"/>
            </w:pPr>
            <w:r>
              <w:t xml:space="preserve">Initial draft </w:t>
            </w:r>
          </w:p>
        </w:tc>
      </w:tr>
      <w:tr w:rsidR="00092F8E" w:rsidTr="00261F63">
        <w:trPr>
          <w:cantSplit/>
        </w:trPr>
        <w:tc>
          <w:tcPr>
            <w:tcW w:w="720" w:type="dxa"/>
          </w:tcPr>
          <w:p w:rsidR="00092F8E" w:rsidRDefault="00092F8E" w:rsidP="00261F63">
            <w:pPr>
              <w:pStyle w:val="CBCellBody"/>
            </w:pPr>
            <w:r>
              <w:t>0.2</w:t>
            </w:r>
          </w:p>
        </w:tc>
        <w:tc>
          <w:tcPr>
            <w:tcW w:w="1143" w:type="dxa"/>
          </w:tcPr>
          <w:p w:rsidR="00092F8E" w:rsidRDefault="00092F8E" w:rsidP="00261F63">
            <w:pPr>
              <w:pStyle w:val="CBCellBody"/>
            </w:pPr>
            <w:r>
              <w:t>02/09/2018</w:t>
            </w:r>
          </w:p>
        </w:tc>
        <w:tc>
          <w:tcPr>
            <w:tcW w:w="1737" w:type="dxa"/>
          </w:tcPr>
          <w:p w:rsidR="00092F8E" w:rsidRPr="00E96E4C" w:rsidRDefault="00092F8E" w:rsidP="00261F63">
            <w:pPr>
              <w:pStyle w:val="CBCellBody"/>
            </w:pPr>
            <w:r>
              <w:t>Shaun Missett/Saurav Das/ONF</w:t>
            </w:r>
          </w:p>
        </w:tc>
        <w:tc>
          <w:tcPr>
            <w:tcW w:w="4284" w:type="dxa"/>
          </w:tcPr>
          <w:p w:rsidR="00092F8E" w:rsidRDefault="00CC64D6" w:rsidP="00261F63">
            <w:pPr>
              <w:pStyle w:val="CBCellBody"/>
            </w:pPr>
            <w:r>
              <w:t>OpenFlow</w:t>
            </w:r>
            <w:r w:rsidR="00092F8E">
              <w:t xml:space="preserve"> Updates/comments</w:t>
            </w:r>
          </w:p>
          <w:p w:rsidR="00092F8E" w:rsidRDefault="00092F8E" w:rsidP="00261F63">
            <w:pPr>
              <w:pStyle w:val="CBCellBody"/>
            </w:pPr>
            <w:r>
              <w:t>Update Table of Contents</w:t>
            </w:r>
          </w:p>
        </w:tc>
      </w:tr>
      <w:tr w:rsidR="006B7E23" w:rsidTr="00261F63">
        <w:trPr>
          <w:cantSplit/>
        </w:trPr>
        <w:tc>
          <w:tcPr>
            <w:tcW w:w="720" w:type="dxa"/>
          </w:tcPr>
          <w:p w:rsidR="006B7E23" w:rsidRDefault="006B7E23" w:rsidP="00261F63">
            <w:pPr>
              <w:pStyle w:val="CBCellBody"/>
            </w:pPr>
            <w:r>
              <w:t>0.3</w:t>
            </w:r>
          </w:p>
        </w:tc>
        <w:tc>
          <w:tcPr>
            <w:tcW w:w="1143" w:type="dxa"/>
          </w:tcPr>
          <w:p w:rsidR="006B7E23" w:rsidRDefault="006B7E23" w:rsidP="00261F63">
            <w:pPr>
              <w:pStyle w:val="CBCellBody"/>
            </w:pPr>
            <w:r>
              <w:t>02/15/2018</w:t>
            </w:r>
          </w:p>
        </w:tc>
        <w:tc>
          <w:tcPr>
            <w:tcW w:w="1737" w:type="dxa"/>
          </w:tcPr>
          <w:p w:rsidR="006B7E23" w:rsidRPr="00E96E4C" w:rsidRDefault="006B7E23" w:rsidP="00261F63">
            <w:pPr>
              <w:pStyle w:val="CBCellBody"/>
            </w:pPr>
            <w:r>
              <w:t>Shaun Missett/Kim Kempf</w:t>
            </w:r>
          </w:p>
        </w:tc>
        <w:tc>
          <w:tcPr>
            <w:tcW w:w="4284" w:type="dxa"/>
          </w:tcPr>
          <w:p w:rsidR="006B7E23" w:rsidRDefault="006B7E23" w:rsidP="00261F63">
            <w:pPr>
              <w:pStyle w:val="CBCellBody"/>
            </w:pPr>
            <w:r>
              <w:t>Update Figures</w:t>
            </w:r>
          </w:p>
        </w:tc>
      </w:tr>
      <w:tr w:rsidR="00E25D8E" w:rsidTr="00E96E4C">
        <w:trPr>
          <w:cantSplit/>
        </w:trPr>
        <w:tc>
          <w:tcPr>
            <w:tcW w:w="720" w:type="dxa"/>
          </w:tcPr>
          <w:p w:rsidR="00E25D8E" w:rsidRDefault="006B7E23">
            <w:pPr>
              <w:pStyle w:val="CBCellBody"/>
            </w:pPr>
            <w:r>
              <w:t>0.4</w:t>
            </w:r>
          </w:p>
        </w:tc>
        <w:tc>
          <w:tcPr>
            <w:tcW w:w="1143" w:type="dxa"/>
          </w:tcPr>
          <w:p w:rsidR="00E25D8E" w:rsidRDefault="006B7E23">
            <w:pPr>
              <w:pStyle w:val="CBCellBody"/>
            </w:pPr>
            <w:r>
              <w:t>02/16</w:t>
            </w:r>
            <w:r w:rsidR="00BA7D4E">
              <w:t>/2018</w:t>
            </w:r>
          </w:p>
        </w:tc>
        <w:tc>
          <w:tcPr>
            <w:tcW w:w="1737" w:type="dxa"/>
          </w:tcPr>
          <w:p w:rsidR="00E25D8E" w:rsidRPr="00E96E4C" w:rsidRDefault="006B7E23" w:rsidP="006B7E23">
            <w:pPr>
              <w:pStyle w:val="CBCellBody"/>
            </w:pPr>
            <w:r>
              <w:t>Shaun Missett</w:t>
            </w:r>
          </w:p>
        </w:tc>
        <w:tc>
          <w:tcPr>
            <w:tcW w:w="4284" w:type="dxa"/>
          </w:tcPr>
          <w:p w:rsidR="00BA7D4E" w:rsidRDefault="00092F8E" w:rsidP="00157838">
            <w:pPr>
              <w:pStyle w:val="CBCellBody"/>
            </w:pPr>
            <w:r>
              <w:t>U</w:t>
            </w:r>
            <w:r w:rsidR="006B7E23">
              <w:t>pdate Terminology, VOLTHA versus vOLTHA</w:t>
            </w:r>
          </w:p>
          <w:p w:rsidR="006B7E23" w:rsidRDefault="00CC64D6" w:rsidP="00157838">
            <w:pPr>
              <w:pStyle w:val="CBCellBody"/>
            </w:pPr>
            <w:r>
              <w:t>OpenF</w:t>
            </w:r>
            <w:r w:rsidR="006B7E23">
              <w:t>low versus Open Flow</w:t>
            </w:r>
            <w:r>
              <w:t xml:space="preserve"> variants</w:t>
            </w:r>
            <w:r w:rsidR="006B7E23">
              <w:t xml:space="preserve"> – remove Revision in footer as there are PDF conversion issues – may fix later.</w:t>
            </w:r>
          </w:p>
        </w:tc>
      </w:tr>
      <w:tr w:rsidR="009F3E75" w:rsidTr="009F3E75">
        <w:trPr>
          <w:cantSplit/>
        </w:trPr>
        <w:tc>
          <w:tcPr>
            <w:tcW w:w="720" w:type="dxa"/>
          </w:tcPr>
          <w:p w:rsidR="009F3E75" w:rsidRDefault="009F3E75" w:rsidP="009F3E75">
            <w:pPr>
              <w:pStyle w:val="CBCellBody"/>
            </w:pPr>
            <w:r>
              <w:t>0.5</w:t>
            </w:r>
          </w:p>
        </w:tc>
        <w:tc>
          <w:tcPr>
            <w:tcW w:w="1143" w:type="dxa"/>
          </w:tcPr>
          <w:p w:rsidR="009F3E75" w:rsidRDefault="009F3E75" w:rsidP="009F3E75">
            <w:pPr>
              <w:pStyle w:val="CBCellBody"/>
            </w:pPr>
            <w:r>
              <w:t>03/19/2018</w:t>
            </w:r>
          </w:p>
        </w:tc>
        <w:tc>
          <w:tcPr>
            <w:tcW w:w="1737" w:type="dxa"/>
          </w:tcPr>
          <w:p w:rsidR="009F3E75" w:rsidRDefault="009F3E75" w:rsidP="009F3E75">
            <w:pPr>
              <w:pStyle w:val="CBCellBody"/>
            </w:pPr>
            <w:r>
              <w:t>Shaun Missett</w:t>
            </w:r>
          </w:p>
        </w:tc>
        <w:tc>
          <w:tcPr>
            <w:tcW w:w="4284" w:type="dxa"/>
          </w:tcPr>
          <w:p w:rsidR="009F3E75" w:rsidRDefault="009F3E75" w:rsidP="009F3E75">
            <w:pPr>
              <w:pStyle w:val="CBCellBody"/>
            </w:pPr>
            <w:r>
              <w:t xml:space="preserve">Clarify Instance Control Use cases – add support for PON Level Instance Control. Add support for Bidirectional/Uni-Down/Ui-Up attributes for Multicast support.Add attribute to allow explicit or automatic control of PON DBA additional bandwidth. </w:t>
            </w:r>
          </w:p>
        </w:tc>
      </w:tr>
      <w:tr w:rsidR="00261F63" w:rsidTr="00E96E4C">
        <w:trPr>
          <w:cantSplit/>
        </w:trPr>
        <w:tc>
          <w:tcPr>
            <w:tcW w:w="720" w:type="dxa"/>
          </w:tcPr>
          <w:p w:rsidR="00261F63" w:rsidRDefault="009F3E75">
            <w:pPr>
              <w:pStyle w:val="CBCellBody"/>
            </w:pPr>
            <w:r>
              <w:t>0.6</w:t>
            </w:r>
          </w:p>
        </w:tc>
        <w:tc>
          <w:tcPr>
            <w:tcW w:w="1143" w:type="dxa"/>
          </w:tcPr>
          <w:p w:rsidR="00261F63" w:rsidRDefault="009F3E75">
            <w:pPr>
              <w:pStyle w:val="CBCellBody"/>
            </w:pPr>
            <w:r>
              <w:t>04/12</w:t>
            </w:r>
            <w:r w:rsidR="00261F63">
              <w:t>/2018</w:t>
            </w:r>
          </w:p>
        </w:tc>
        <w:tc>
          <w:tcPr>
            <w:tcW w:w="1737" w:type="dxa"/>
          </w:tcPr>
          <w:p w:rsidR="00261F63" w:rsidRDefault="00261F63" w:rsidP="006B7E23">
            <w:pPr>
              <w:pStyle w:val="CBCellBody"/>
            </w:pPr>
            <w:r>
              <w:t>Shaun Missett</w:t>
            </w:r>
          </w:p>
        </w:tc>
        <w:tc>
          <w:tcPr>
            <w:tcW w:w="4284" w:type="dxa"/>
          </w:tcPr>
          <w:p w:rsidR="00261F63" w:rsidRDefault="009F3E75" w:rsidP="00157838">
            <w:pPr>
              <w:pStyle w:val="CBCellBody"/>
            </w:pPr>
            <w:r>
              <w:t>Output of AT&amp;T Lockdown meeting review of ‘Service Profile’ proposal:</w:t>
            </w:r>
          </w:p>
          <w:p w:rsidR="009F3E75" w:rsidRDefault="009F3E75" w:rsidP="009F3E75">
            <w:pPr>
              <w:pStyle w:val="CBCellBody"/>
              <w:numPr>
                <w:ilvl w:val="0"/>
                <w:numId w:val="78"/>
              </w:numPr>
            </w:pPr>
            <w:r>
              <w:t>Rename to be ‘Technology Profile’</w:t>
            </w:r>
          </w:p>
          <w:p w:rsidR="009F3E75" w:rsidRDefault="009F3E75" w:rsidP="009F3E75">
            <w:pPr>
              <w:pStyle w:val="CBCellBody"/>
              <w:numPr>
                <w:ilvl w:val="0"/>
                <w:numId w:val="78"/>
              </w:numPr>
            </w:pPr>
            <w:r>
              <w:t>Remove ‘Fixed’ (R</w:t>
            </w:r>
            <w:r w:rsidRPr="009F3E75">
              <w:rPr>
                <w:sz w:val="12"/>
                <w:szCs w:val="12"/>
              </w:rPr>
              <w:t>F</w:t>
            </w:r>
            <w:r>
              <w:t xml:space="preserve"> ) DBA Bandwidth Component from Profile and add the use of a third Open Flow Meter Band for specifying this.</w:t>
            </w:r>
          </w:p>
          <w:p w:rsidR="009F3E75" w:rsidRDefault="009F3E75" w:rsidP="00157838">
            <w:pPr>
              <w:pStyle w:val="CBCellBody"/>
            </w:pPr>
          </w:p>
        </w:tc>
      </w:tr>
    </w:tbl>
    <w:p w:rsidR="00C50F26" w:rsidRDefault="00C50F26">
      <w:pPr>
        <w:pStyle w:val="BDBody"/>
      </w:pPr>
    </w:p>
    <w:p w:rsidR="00C50F26" w:rsidRDefault="00C50F26">
      <w:pPr>
        <w:pStyle w:val="HUHeadingUnnumbered"/>
      </w:pPr>
      <w:r>
        <w:t>Contents</w:t>
      </w:r>
    </w:p>
    <w:p w:rsidR="004F38D8" w:rsidRDefault="00C50F26">
      <w:pPr>
        <w:pStyle w:val="TOC1"/>
        <w:rPr>
          <w:b w:val="0"/>
          <w:caps w:val="0"/>
          <w:noProof/>
          <w:snapToGrid/>
          <w:color w:val="auto"/>
          <w:sz w:val="22"/>
          <w:szCs w:val="22"/>
        </w:rPr>
      </w:pPr>
      <w:r>
        <w:rPr>
          <w:b w:val="0"/>
          <w:caps w:val="0"/>
        </w:rPr>
        <w:fldChar w:fldCharType="begin"/>
      </w:r>
      <w:r>
        <w:rPr>
          <w:b w:val="0"/>
          <w:caps w:val="0"/>
        </w:rPr>
        <w:instrText xml:space="preserve"> TOC \o \t "HA HeadingAppdx,1" </w:instrText>
      </w:r>
      <w:r>
        <w:rPr>
          <w:b w:val="0"/>
          <w:caps w:val="0"/>
        </w:rPr>
        <w:fldChar w:fldCharType="separate"/>
      </w:r>
      <w:r w:rsidR="004F38D8">
        <w:rPr>
          <w:noProof/>
        </w:rPr>
        <w:t>Overview</w:t>
      </w:r>
      <w:r w:rsidR="004F38D8">
        <w:rPr>
          <w:noProof/>
        </w:rPr>
        <w:tab/>
      </w:r>
      <w:r w:rsidR="004F38D8">
        <w:rPr>
          <w:noProof/>
        </w:rPr>
        <w:fldChar w:fldCharType="begin"/>
      </w:r>
      <w:r w:rsidR="004F38D8">
        <w:rPr>
          <w:noProof/>
        </w:rPr>
        <w:instrText xml:space="preserve"> PAGEREF _Toc511315792 \h </w:instrText>
      </w:r>
      <w:r w:rsidR="004F38D8">
        <w:rPr>
          <w:noProof/>
        </w:rPr>
      </w:r>
      <w:r w:rsidR="004F38D8">
        <w:rPr>
          <w:noProof/>
        </w:rPr>
        <w:fldChar w:fldCharType="separate"/>
      </w:r>
      <w:r w:rsidR="004F38D8">
        <w:rPr>
          <w:noProof/>
        </w:rPr>
        <w:t>4</w:t>
      </w:r>
      <w:r w:rsidR="004F38D8">
        <w:rPr>
          <w:noProof/>
        </w:rPr>
        <w:fldChar w:fldCharType="end"/>
      </w:r>
    </w:p>
    <w:p w:rsidR="004F38D8" w:rsidRDefault="004F38D8">
      <w:pPr>
        <w:pStyle w:val="TOC2"/>
        <w:rPr>
          <w:noProof/>
          <w:snapToGrid/>
          <w:color w:val="auto"/>
          <w:sz w:val="22"/>
          <w:szCs w:val="22"/>
        </w:rPr>
      </w:pPr>
      <w:r>
        <w:rPr>
          <w:noProof/>
        </w:rPr>
        <w:t>Document Overview</w:t>
      </w:r>
      <w:r>
        <w:rPr>
          <w:noProof/>
        </w:rPr>
        <w:tab/>
      </w:r>
      <w:r>
        <w:rPr>
          <w:noProof/>
        </w:rPr>
        <w:fldChar w:fldCharType="begin"/>
      </w:r>
      <w:r>
        <w:rPr>
          <w:noProof/>
        </w:rPr>
        <w:instrText xml:space="preserve"> PAGEREF _Toc511315793 \h </w:instrText>
      </w:r>
      <w:r>
        <w:rPr>
          <w:noProof/>
        </w:rPr>
      </w:r>
      <w:r>
        <w:rPr>
          <w:noProof/>
        </w:rPr>
        <w:fldChar w:fldCharType="separate"/>
      </w:r>
      <w:r>
        <w:rPr>
          <w:noProof/>
        </w:rPr>
        <w:t>4</w:t>
      </w:r>
      <w:r>
        <w:rPr>
          <w:noProof/>
        </w:rPr>
        <w:fldChar w:fldCharType="end"/>
      </w:r>
    </w:p>
    <w:p w:rsidR="004F38D8" w:rsidRDefault="004F38D8">
      <w:pPr>
        <w:pStyle w:val="TOC2"/>
        <w:rPr>
          <w:noProof/>
          <w:snapToGrid/>
          <w:color w:val="auto"/>
          <w:sz w:val="22"/>
          <w:szCs w:val="22"/>
        </w:rPr>
      </w:pPr>
      <w:r>
        <w:rPr>
          <w:noProof/>
        </w:rPr>
        <w:t>Product Overview</w:t>
      </w:r>
      <w:r>
        <w:rPr>
          <w:noProof/>
        </w:rPr>
        <w:tab/>
      </w:r>
      <w:r>
        <w:rPr>
          <w:noProof/>
        </w:rPr>
        <w:fldChar w:fldCharType="begin"/>
      </w:r>
      <w:r>
        <w:rPr>
          <w:noProof/>
        </w:rPr>
        <w:instrText xml:space="preserve"> PAGEREF _Toc511315794 \h </w:instrText>
      </w:r>
      <w:r>
        <w:rPr>
          <w:noProof/>
        </w:rPr>
      </w:r>
      <w:r>
        <w:rPr>
          <w:noProof/>
        </w:rPr>
        <w:fldChar w:fldCharType="separate"/>
      </w:r>
      <w:r>
        <w:rPr>
          <w:noProof/>
        </w:rPr>
        <w:t>4</w:t>
      </w:r>
      <w:r>
        <w:rPr>
          <w:noProof/>
        </w:rPr>
        <w:fldChar w:fldCharType="end"/>
      </w:r>
    </w:p>
    <w:p w:rsidR="004F38D8" w:rsidRDefault="004F38D8">
      <w:pPr>
        <w:pStyle w:val="TOC2"/>
        <w:rPr>
          <w:noProof/>
          <w:snapToGrid/>
          <w:color w:val="auto"/>
          <w:sz w:val="22"/>
          <w:szCs w:val="22"/>
        </w:rPr>
      </w:pPr>
      <w:r>
        <w:rPr>
          <w:noProof/>
        </w:rPr>
        <w:t>Terminology</w:t>
      </w:r>
      <w:r>
        <w:rPr>
          <w:noProof/>
        </w:rPr>
        <w:tab/>
      </w:r>
      <w:r>
        <w:rPr>
          <w:noProof/>
        </w:rPr>
        <w:fldChar w:fldCharType="begin"/>
      </w:r>
      <w:r>
        <w:rPr>
          <w:noProof/>
        </w:rPr>
        <w:instrText xml:space="preserve"> PAGEREF _Toc511315795 \h </w:instrText>
      </w:r>
      <w:r>
        <w:rPr>
          <w:noProof/>
        </w:rPr>
      </w:r>
      <w:r>
        <w:rPr>
          <w:noProof/>
        </w:rPr>
        <w:fldChar w:fldCharType="separate"/>
      </w:r>
      <w:r>
        <w:rPr>
          <w:noProof/>
        </w:rPr>
        <w:t>4</w:t>
      </w:r>
      <w:r>
        <w:rPr>
          <w:noProof/>
        </w:rPr>
        <w:fldChar w:fldCharType="end"/>
      </w:r>
    </w:p>
    <w:p w:rsidR="004F38D8" w:rsidRDefault="004F38D8">
      <w:pPr>
        <w:pStyle w:val="TOC2"/>
        <w:rPr>
          <w:noProof/>
          <w:snapToGrid/>
          <w:color w:val="auto"/>
          <w:sz w:val="22"/>
          <w:szCs w:val="22"/>
        </w:rPr>
      </w:pPr>
      <w:r>
        <w:rPr>
          <w:noProof/>
        </w:rPr>
        <w:t>Acronyms</w:t>
      </w:r>
      <w:r>
        <w:rPr>
          <w:noProof/>
        </w:rPr>
        <w:tab/>
      </w:r>
      <w:r>
        <w:rPr>
          <w:noProof/>
        </w:rPr>
        <w:fldChar w:fldCharType="begin"/>
      </w:r>
      <w:r>
        <w:rPr>
          <w:noProof/>
        </w:rPr>
        <w:instrText xml:space="preserve"> PAGEREF _Toc511315796 \h </w:instrText>
      </w:r>
      <w:r>
        <w:rPr>
          <w:noProof/>
        </w:rPr>
      </w:r>
      <w:r>
        <w:rPr>
          <w:noProof/>
        </w:rPr>
        <w:fldChar w:fldCharType="separate"/>
      </w:r>
      <w:r>
        <w:rPr>
          <w:noProof/>
        </w:rPr>
        <w:t>5</w:t>
      </w:r>
      <w:r>
        <w:rPr>
          <w:noProof/>
        </w:rPr>
        <w:fldChar w:fldCharType="end"/>
      </w:r>
    </w:p>
    <w:p w:rsidR="004F38D8" w:rsidRDefault="004F38D8">
      <w:pPr>
        <w:pStyle w:val="TOC1"/>
        <w:rPr>
          <w:b w:val="0"/>
          <w:caps w:val="0"/>
          <w:noProof/>
          <w:snapToGrid/>
          <w:color w:val="auto"/>
          <w:sz w:val="22"/>
          <w:szCs w:val="22"/>
        </w:rPr>
      </w:pPr>
      <w:r>
        <w:rPr>
          <w:noProof/>
        </w:rPr>
        <w:t>1.</w:t>
      </w:r>
      <w:r>
        <w:rPr>
          <w:b w:val="0"/>
          <w:caps w:val="0"/>
          <w:noProof/>
          <w:snapToGrid/>
          <w:color w:val="auto"/>
          <w:sz w:val="22"/>
          <w:szCs w:val="22"/>
        </w:rPr>
        <w:tab/>
      </w:r>
      <w:r>
        <w:rPr>
          <w:noProof/>
        </w:rPr>
        <w:t>Issues List</w:t>
      </w:r>
      <w:r>
        <w:rPr>
          <w:noProof/>
        </w:rPr>
        <w:tab/>
      </w:r>
      <w:r>
        <w:rPr>
          <w:noProof/>
        </w:rPr>
        <w:fldChar w:fldCharType="begin"/>
      </w:r>
      <w:r>
        <w:rPr>
          <w:noProof/>
        </w:rPr>
        <w:instrText xml:space="preserve"> PAGEREF _Toc511315797 \h </w:instrText>
      </w:r>
      <w:r>
        <w:rPr>
          <w:noProof/>
        </w:rPr>
      </w:r>
      <w:r>
        <w:rPr>
          <w:noProof/>
        </w:rPr>
        <w:fldChar w:fldCharType="separate"/>
      </w:r>
      <w:r>
        <w:rPr>
          <w:noProof/>
        </w:rPr>
        <w:t>6</w:t>
      </w:r>
      <w:r>
        <w:rPr>
          <w:noProof/>
        </w:rPr>
        <w:fldChar w:fldCharType="end"/>
      </w:r>
    </w:p>
    <w:p w:rsidR="004F38D8" w:rsidRDefault="004F38D8">
      <w:pPr>
        <w:pStyle w:val="TOC1"/>
        <w:rPr>
          <w:b w:val="0"/>
          <w:caps w:val="0"/>
          <w:noProof/>
          <w:snapToGrid/>
          <w:color w:val="auto"/>
          <w:sz w:val="22"/>
          <w:szCs w:val="22"/>
        </w:rPr>
      </w:pPr>
      <w:r>
        <w:rPr>
          <w:noProof/>
        </w:rPr>
        <w:t>OpenFlow Abstraction Issue With Managing Non-Ethernet Access Technologies</w:t>
      </w:r>
      <w:r>
        <w:rPr>
          <w:noProof/>
        </w:rPr>
        <w:tab/>
      </w:r>
      <w:r>
        <w:rPr>
          <w:noProof/>
        </w:rPr>
        <w:fldChar w:fldCharType="begin"/>
      </w:r>
      <w:r>
        <w:rPr>
          <w:noProof/>
        </w:rPr>
        <w:instrText xml:space="preserve"> PAGEREF _Toc511315798 \h </w:instrText>
      </w:r>
      <w:r>
        <w:rPr>
          <w:noProof/>
        </w:rPr>
      </w:r>
      <w:r>
        <w:rPr>
          <w:noProof/>
        </w:rPr>
        <w:fldChar w:fldCharType="separate"/>
      </w:r>
      <w:r>
        <w:rPr>
          <w:noProof/>
        </w:rPr>
        <w:t>7</w:t>
      </w:r>
      <w:r>
        <w:rPr>
          <w:noProof/>
        </w:rPr>
        <w:fldChar w:fldCharType="end"/>
      </w:r>
    </w:p>
    <w:p w:rsidR="004F38D8" w:rsidRDefault="004F38D8">
      <w:pPr>
        <w:pStyle w:val="TOC2"/>
        <w:rPr>
          <w:noProof/>
          <w:snapToGrid/>
          <w:color w:val="auto"/>
          <w:sz w:val="22"/>
          <w:szCs w:val="22"/>
        </w:rPr>
      </w:pPr>
      <w:r>
        <w:rPr>
          <w:noProof/>
        </w:rPr>
        <w:t>Problem Statement</w:t>
      </w:r>
      <w:r>
        <w:rPr>
          <w:noProof/>
        </w:rPr>
        <w:tab/>
      </w:r>
      <w:r>
        <w:rPr>
          <w:noProof/>
        </w:rPr>
        <w:fldChar w:fldCharType="begin"/>
      </w:r>
      <w:r>
        <w:rPr>
          <w:noProof/>
        </w:rPr>
        <w:instrText xml:space="preserve"> PAGEREF _Toc511315799 \h </w:instrText>
      </w:r>
      <w:r>
        <w:rPr>
          <w:noProof/>
        </w:rPr>
      </w:r>
      <w:r>
        <w:rPr>
          <w:noProof/>
        </w:rPr>
        <w:fldChar w:fldCharType="separate"/>
      </w:r>
      <w:r>
        <w:rPr>
          <w:noProof/>
        </w:rPr>
        <w:t>7</w:t>
      </w:r>
      <w:r>
        <w:rPr>
          <w:noProof/>
        </w:rPr>
        <w:fldChar w:fldCharType="end"/>
      </w:r>
    </w:p>
    <w:p w:rsidR="004F38D8" w:rsidRDefault="004F38D8">
      <w:pPr>
        <w:pStyle w:val="TOC2"/>
        <w:rPr>
          <w:noProof/>
          <w:snapToGrid/>
          <w:color w:val="auto"/>
          <w:sz w:val="22"/>
          <w:szCs w:val="22"/>
        </w:rPr>
      </w:pPr>
      <w:r>
        <w:rPr>
          <w:noProof/>
        </w:rPr>
        <w:t>Solution Proposal</w:t>
      </w:r>
      <w:r>
        <w:rPr>
          <w:noProof/>
        </w:rPr>
        <w:tab/>
      </w:r>
      <w:r>
        <w:rPr>
          <w:noProof/>
        </w:rPr>
        <w:fldChar w:fldCharType="begin"/>
      </w:r>
      <w:r>
        <w:rPr>
          <w:noProof/>
        </w:rPr>
        <w:instrText xml:space="preserve"> PAGEREF _Toc511315800 \h </w:instrText>
      </w:r>
      <w:r>
        <w:rPr>
          <w:noProof/>
        </w:rPr>
      </w:r>
      <w:r>
        <w:rPr>
          <w:noProof/>
        </w:rPr>
        <w:fldChar w:fldCharType="separate"/>
      </w:r>
      <w:r>
        <w:rPr>
          <w:noProof/>
        </w:rPr>
        <w:t>7</w:t>
      </w:r>
      <w:r>
        <w:rPr>
          <w:noProof/>
        </w:rPr>
        <w:fldChar w:fldCharType="end"/>
      </w:r>
    </w:p>
    <w:p w:rsidR="004F38D8" w:rsidRDefault="004F38D8">
      <w:pPr>
        <w:pStyle w:val="TOC3"/>
        <w:rPr>
          <w:noProof/>
          <w:snapToGrid/>
          <w:color w:val="auto"/>
          <w:sz w:val="22"/>
          <w:szCs w:val="22"/>
        </w:rPr>
      </w:pPr>
      <w:r>
        <w:rPr>
          <w:noProof/>
        </w:rPr>
        <w:t>OpenFlow and PON MEF to Meter Band Conversion</w:t>
      </w:r>
      <w:r>
        <w:rPr>
          <w:noProof/>
        </w:rPr>
        <w:tab/>
      </w:r>
      <w:r>
        <w:rPr>
          <w:noProof/>
        </w:rPr>
        <w:fldChar w:fldCharType="begin"/>
      </w:r>
      <w:r>
        <w:rPr>
          <w:noProof/>
        </w:rPr>
        <w:instrText xml:space="preserve"> PAGEREF _Toc511315801 \h </w:instrText>
      </w:r>
      <w:r>
        <w:rPr>
          <w:noProof/>
        </w:rPr>
      </w:r>
      <w:r>
        <w:rPr>
          <w:noProof/>
        </w:rPr>
        <w:fldChar w:fldCharType="separate"/>
      </w:r>
      <w:r>
        <w:rPr>
          <w:noProof/>
        </w:rPr>
        <w:t>11</w:t>
      </w:r>
      <w:r>
        <w:rPr>
          <w:noProof/>
        </w:rPr>
        <w:fldChar w:fldCharType="end"/>
      </w:r>
    </w:p>
    <w:p w:rsidR="004F38D8" w:rsidRDefault="004F38D8">
      <w:pPr>
        <w:pStyle w:val="TOC2"/>
        <w:rPr>
          <w:noProof/>
          <w:snapToGrid/>
          <w:color w:val="auto"/>
          <w:sz w:val="22"/>
          <w:szCs w:val="22"/>
        </w:rPr>
      </w:pPr>
      <w:r>
        <w:rPr>
          <w:noProof/>
        </w:rPr>
        <w:t>xPON Technology Profile</w:t>
      </w:r>
      <w:r>
        <w:rPr>
          <w:noProof/>
        </w:rPr>
        <w:tab/>
      </w:r>
      <w:r>
        <w:rPr>
          <w:noProof/>
        </w:rPr>
        <w:fldChar w:fldCharType="begin"/>
      </w:r>
      <w:r>
        <w:rPr>
          <w:noProof/>
        </w:rPr>
        <w:instrText xml:space="preserve"> PAGEREF _Toc511315802 \h </w:instrText>
      </w:r>
      <w:r>
        <w:rPr>
          <w:noProof/>
        </w:rPr>
      </w:r>
      <w:r>
        <w:rPr>
          <w:noProof/>
        </w:rPr>
        <w:fldChar w:fldCharType="separate"/>
      </w:r>
      <w:r>
        <w:rPr>
          <w:noProof/>
        </w:rPr>
        <w:t>13</w:t>
      </w:r>
      <w:r>
        <w:rPr>
          <w:noProof/>
        </w:rPr>
        <w:fldChar w:fldCharType="end"/>
      </w:r>
    </w:p>
    <w:p w:rsidR="004F38D8" w:rsidRDefault="004F38D8">
      <w:pPr>
        <w:pStyle w:val="TOC3"/>
        <w:rPr>
          <w:noProof/>
          <w:snapToGrid/>
          <w:color w:val="auto"/>
          <w:sz w:val="22"/>
          <w:szCs w:val="22"/>
        </w:rPr>
      </w:pPr>
      <w:r>
        <w:rPr>
          <w:noProof/>
        </w:rPr>
        <w:t>Technology Profile Identifiers:</w:t>
      </w:r>
      <w:r>
        <w:rPr>
          <w:noProof/>
        </w:rPr>
        <w:tab/>
      </w:r>
      <w:r>
        <w:rPr>
          <w:noProof/>
        </w:rPr>
        <w:fldChar w:fldCharType="begin"/>
      </w:r>
      <w:r>
        <w:rPr>
          <w:noProof/>
        </w:rPr>
        <w:instrText xml:space="preserve"> PAGEREF _Toc511315803 \h </w:instrText>
      </w:r>
      <w:r>
        <w:rPr>
          <w:noProof/>
        </w:rPr>
      </w:r>
      <w:r>
        <w:rPr>
          <w:noProof/>
        </w:rPr>
        <w:fldChar w:fldCharType="separate"/>
      </w:r>
      <w:r>
        <w:rPr>
          <w:noProof/>
        </w:rPr>
        <w:t>13</w:t>
      </w:r>
      <w:r>
        <w:rPr>
          <w:noProof/>
        </w:rPr>
        <w:fldChar w:fldCharType="end"/>
      </w:r>
    </w:p>
    <w:p w:rsidR="004F38D8" w:rsidRDefault="004F38D8">
      <w:pPr>
        <w:pStyle w:val="TOC3"/>
        <w:rPr>
          <w:noProof/>
          <w:snapToGrid/>
          <w:color w:val="auto"/>
          <w:sz w:val="22"/>
          <w:szCs w:val="22"/>
        </w:rPr>
      </w:pPr>
      <w:r>
        <w:rPr>
          <w:noProof/>
        </w:rPr>
        <w:t>Common Instance Control Attributes:</w:t>
      </w:r>
      <w:r>
        <w:rPr>
          <w:noProof/>
        </w:rPr>
        <w:tab/>
      </w:r>
      <w:r>
        <w:rPr>
          <w:noProof/>
        </w:rPr>
        <w:fldChar w:fldCharType="begin"/>
      </w:r>
      <w:r>
        <w:rPr>
          <w:noProof/>
        </w:rPr>
        <w:instrText xml:space="preserve"> PAGEREF _Toc511315804 \h </w:instrText>
      </w:r>
      <w:r>
        <w:rPr>
          <w:noProof/>
        </w:rPr>
      </w:r>
      <w:r>
        <w:rPr>
          <w:noProof/>
        </w:rPr>
        <w:fldChar w:fldCharType="separate"/>
      </w:r>
      <w:r>
        <w:rPr>
          <w:noProof/>
        </w:rPr>
        <w:t>13</w:t>
      </w:r>
      <w:r>
        <w:rPr>
          <w:noProof/>
        </w:rPr>
        <w:fldChar w:fldCharType="end"/>
      </w:r>
    </w:p>
    <w:p w:rsidR="004F38D8" w:rsidRDefault="004F38D8">
      <w:pPr>
        <w:pStyle w:val="TOC3"/>
        <w:rPr>
          <w:noProof/>
          <w:snapToGrid/>
          <w:color w:val="auto"/>
          <w:sz w:val="22"/>
          <w:szCs w:val="22"/>
        </w:rPr>
      </w:pPr>
      <w:r>
        <w:rPr>
          <w:noProof/>
        </w:rPr>
        <w:t>Upstream Scheduler Attributes:</w:t>
      </w:r>
      <w:r>
        <w:rPr>
          <w:noProof/>
        </w:rPr>
        <w:tab/>
      </w:r>
      <w:r>
        <w:rPr>
          <w:noProof/>
        </w:rPr>
        <w:fldChar w:fldCharType="begin"/>
      </w:r>
      <w:r>
        <w:rPr>
          <w:noProof/>
        </w:rPr>
        <w:instrText xml:space="preserve"> PAGEREF _Toc511315805 \h </w:instrText>
      </w:r>
      <w:r>
        <w:rPr>
          <w:noProof/>
        </w:rPr>
      </w:r>
      <w:r>
        <w:rPr>
          <w:noProof/>
        </w:rPr>
        <w:fldChar w:fldCharType="separate"/>
      </w:r>
      <w:r>
        <w:rPr>
          <w:noProof/>
        </w:rPr>
        <w:t>13</w:t>
      </w:r>
      <w:r>
        <w:rPr>
          <w:noProof/>
        </w:rPr>
        <w:fldChar w:fldCharType="end"/>
      </w:r>
    </w:p>
    <w:p w:rsidR="004F38D8" w:rsidRDefault="004F38D8">
      <w:pPr>
        <w:pStyle w:val="TOC3"/>
        <w:rPr>
          <w:noProof/>
          <w:snapToGrid/>
          <w:color w:val="auto"/>
          <w:sz w:val="22"/>
          <w:szCs w:val="22"/>
        </w:rPr>
      </w:pPr>
      <w:r>
        <w:rPr>
          <w:noProof/>
        </w:rPr>
        <w:t>Upstream GEM Port configuration and scheduling attributes:</w:t>
      </w:r>
      <w:r>
        <w:rPr>
          <w:noProof/>
        </w:rPr>
        <w:tab/>
      </w:r>
      <w:r>
        <w:rPr>
          <w:noProof/>
        </w:rPr>
        <w:fldChar w:fldCharType="begin"/>
      </w:r>
      <w:r>
        <w:rPr>
          <w:noProof/>
        </w:rPr>
        <w:instrText xml:space="preserve"> PAGEREF _Toc511315806 \h </w:instrText>
      </w:r>
      <w:r>
        <w:rPr>
          <w:noProof/>
        </w:rPr>
      </w:r>
      <w:r>
        <w:rPr>
          <w:noProof/>
        </w:rPr>
        <w:fldChar w:fldCharType="separate"/>
      </w:r>
      <w:r>
        <w:rPr>
          <w:noProof/>
        </w:rPr>
        <w:t>13</w:t>
      </w:r>
      <w:r>
        <w:rPr>
          <w:noProof/>
        </w:rPr>
        <w:fldChar w:fldCharType="end"/>
      </w:r>
    </w:p>
    <w:p w:rsidR="004F38D8" w:rsidRDefault="004F38D8">
      <w:pPr>
        <w:pStyle w:val="TOC3"/>
        <w:rPr>
          <w:noProof/>
          <w:snapToGrid/>
          <w:color w:val="auto"/>
          <w:sz w:val="22"/>
          <w:szCs w:val="22"/>
        </w:rPr>
      </w:pPr>
      <w:r>
        <w:rPr>
          <w:noProof/>
        </w:rPr>
        <w:t>Downstream Aggregate Scheduler Attributes:</w:t>
      </w:r>
      <w:r>
        <w:rPr>
          <w:noProof/>
        </w:rPr>
        <w:tab/>
      </w:r>
      <w:r>
        <w:rPr>
          <w:noProof/>
        </w:rPr>
        <w:fldChar w:fldCharType="begin"/>
      </w:r>
      <w:r>
        <w:rPr>
          <w:noProof/>
        </w:rPr>
        <w:instrText xml:space="preserve"> PAGEREF _Toc511315807 \h </w:instrText>
      </w:r>
      <w:r>
        <w:rPr>
          <w:noProof/>
        </w:rPr>
      </w:r>
      <w:r>
        <w:rPr>
          <w:noProof/>
        </w:rPr>
        <w:fldChar w:fldCharType="separate"/>
      </w:r>
      <w:r>
        <w:rPr>
          <w:noProof/>
        </w:rPr>
        <w:t>13</w:t>
      </w:r>
      <w:r>
        <w:rPr>
          <w:noProof/>
        </w:rPr>
        <w:fldChar w:fldCharType="end"/>
      </w:r>
    </w:p>
    <w:p w:rsidR="004F38D8" w:rsidRDefault="004F38D8">
      <w:pPr>
        <w:pStyle w:val="TOC3"/>
        <w:rPr>
          <w:noProof/>
          <w:snapToGrid/>
          <w:color w:val="auto"/>
          <w:sz w:val="22"/>
          <w:szCs w:val="22"/>
        </w:rPr>
      </w:pPr>
      <w:r>
        <w:rPr>
          <w:noProof/>
        </w:rPr>
        <w:t>Downstream GEM Port configuration and scheduling attributes:</w:t>
      </w:r>
      <w:r>
        <w:rPr>
          <w:noProof/>
        </w:rPr>
        <w:tab/>
      </w:r>
      <w:r>
        <w:rPr>
          <w:noProof/>
        </w:rPr>
        <w:fldChar w:fldCharType="begin"/>
      </w:r>
      <w:r>
        <w:rPr>
          <w:noProof/>
        </w:rPr>
        <w:instrText xml:space="preserve"> PAGEREF _Toc511315808 \h </w:instrText>
      </w:r>
      <w:r>
        <w:rPr>
          <w:noProof/>
        </w:rPr>
      </w:r>
      <w:r>
        <w:rPr>
          <w:noProof/>
        </w:rPr>
        <w:fldChar w:fldCharType="separate"/>
      </w:r>
      <w:r>
        <w:rPr>
          <w:noProof/>
        </w:rPr>
        <w:t>13</w:t>
      </w:r>
      <w:r>
        <w:rPr>
          <w:noProof/>
        </w:rPr>
        <w:fldChar w:fldCharType="end"/>
      </w:r>
    </w:p>
    <w:p w:rsidR="004F38D8" w:rsidRDefault="004F38D8">
      <w:pPr>
        <w:pStyle w:val="TOC2"/>
        <w:rPr>
          <w:noProof/>
          <w:snapToGrid/>
          <w:color w:val="auto"/>
          <w:sz w:val="22"/>
          <w:szCs w:val="22"/>
        </w:rPr>
      </w:pPr>
      <w:r>
        <w:rPr>
          <w:noProof/>
        </w:rPr>
        <w:t>Service Creation Examples</w:t>
      </w:r>
      <w:r>
        <w:rPr>
          <w:noProof/>
        </w:rPr>
        <w:tab/>
      </w:r>
      <w:r>
        <w:rPr>
          <w:noProof/>
        </w:rPr>
        <w:fldChar w:fldCharType="begin"/>
      </w:r>
      <w:r>
        <w:rPr>
          <w:noProof/>
        </w:rPr>
        <w:instrText xml:space="preserve"> PAGEREF _Toc511315809 \h </w:instrText>
      </w:r>
      <w:r>
        <w:rPr>
          <w:noProof/>
        </w:rPr>
      </w:r>
      <w:r>
        <w:rPr>
          <w:noProof/>
        </w:rPr>
        <w:fldChar w:fldCharType="separate"/>
      </w:r>
      <w:r>
        <w:rPr>
          <w:noProof/>
        </w:rPr>
        <w:t>15</w:t>
      </w:r>
      <w:r>
        <w:rPr>
          <w:noProof/>
        </w:rPr>
        <w:fldChar w:fldCharType="end"/>
      </w:r>
    </w:p>
    <w:p w:rsidR="004F38D8" w:rsidRDefault="004F38D8">
      <w:pPr>
        <w:pStyle w:val="TOC3"/>
        <w:rPr>
          <w:noProof/>
          <w:snapToGrid/>
          <w:color w:val="auto"/>
          <w:sz w:val="22"/>
          <w:szCs w:val="22"/>
        </w:rPr>
      </w:pPr>
      <w:r>
        <w:rPr>
          <w:noProof/>
        </w:rPr>
        <w:t>Single T-CONT with Four GEM Ports Example (4QueueHybridProfileMap1)</w:t>
      </w:r>
      <w:r>
        <w:rPr>
          <w:noProof/>
        </w:rPr>
        <w:tab/>
      </w:r>
      <w:r>
        <w:rPr>
          <w:noProof/>
        </w:rPr>
        <w:fldChar w:fldCharType="begin"/>
      </w:r>
      <w:r>
        <w:rPr>
          <w:noProof/>
        </w:rPr>
        <w:instrText xml:space="preserve"> PAGEREF _Toc511315810 \h </w:instrText>
      </w:r>
      <w:r>
        <w:rPr>
          <w:noProof/>
        </w:rPr>
      </w:r>
      <w:r>
        <w:rPr>
          <w:noProof/>
        </w:rPr>
        <w:fldChar w:fldCharType="separate"/>
      </w:r>
      <w:r>
        <w:rPr>
          <w:noProof/>
        </w:rPr>
        <w:t>17</w:t>
      </w:r>
      <w:r>
        <w:rPr>
          <w:noProof/>
        </w:rPr>
        <w:fldChar w:fldCharType="end"/>
      </w:r>
    </w:p>
    <w:p w:rsidR="004F38D8" w:rsidRDefault="004F38D8">
      <w:pPr>
        <w:pStyle w:val="TOC4"/>
        <w:rPr>
          <w:noProof/>
          <w:snapToGrid/>
          <w:color w:val="auto"/>
          <w:sz w:val="22"/>
          <w:szCs w:val="22"/>
        </w:rPr>
      </w:pPr>
      <w:r>
        <w:rPr>
          <w:noProof/>
        </w:rPr>
        <w:t>OpenFlow Mapping to Technology profile ‘4QueueHybridProfileMap1’ Using Table ID</w:t>
      </w:r>
      <w:r>
        <w:rPr>
          <w:noProof/>
        </w:rPr>
        <w:tab/>
      </w:r>
      <w:r>
        <w:rPr>
          <w:noProof/>
        </w:rPr>
        <w:fldChar w:fldCharType="begin"/>
      </w:r>
      <w:r>
        <w:rPr>
          <w:noProof/>
        </w:rPr>
        <w:instrText xml:space="preserve"> PAGEREF _Toc511315811 \h </w:instrText>
      </w:r>
      <w:r>
        <w:rPr>
          <w:noProof/>
        </w:rPr>
      </w:r>
      <w:r>
        <w:rPr>
          <w:noProof/>
        </w:rPr>
        <w:fldChar w:fldCharType="separate"/>
      </w:r>
      <w:r>
        <w:rPr>
          <w:noProof/>
        </w:rPr>
        <w:t>21</w:t>
      </w:r>
      <w:r>
        <w:rPr>
          <w:noProof/>
        </w:rPr>
        <w:fldChar w:fldCharType="end"/>
      </w:r>
    </w:p>
    <w:p w:rsidR="004F38D8" w:rsidRDefault="004F38D8">
      <w:pPr>
        <w:pStyle w:val="TOC3"/>
        <w:rPr>
          <w:noProof/>
          <w:snapToGrid/>
          <w:color w:val="auto"/>
          <w:sz w:val="22"/>
          <w:szCs w:val="22"/>
        </w:rPr>
      </w:pPr>
      <w:r>
        <w:rPr>
          <w:noProof/>
        </w:rPr>
        <w:t>Single T-CONT with Eight GEM Ports Example (‘8QueueStrictProfileMap1’)</w:t>
      </w:r>
      <w:r>
        <w:rPr>
          <w:noProof/>
        </w:rPr>
        <w:tab/>
      </w:r>
      <w:r>
        <w:rPr>
          <w:noProof/>
        </w:rPr>
        <w:fldChar w:fldCharType="begin"/>
      </w:r>
      <w:r>
        <w:rPr>
          <w:noProof/>
        </w:rPr>
        <w:instrText xml:space="preserve"> PAGEREF _Toc511315812 \h </w:instrText>
      </w:r>
      <w:r>
        <w:rPr>
          <w:noProof/>
        </w:rPr>
      </w:r>
      <w:r>
        <w:rPr>
          <w:noProof/>
        </w:rPr>
        <w:fldChar w:fldCharType="separate"/>
      </w:r>
      <w:r>
        <w:rPr>
          <w:noProof/>
        </w:rPr>
        <w:t>24</w:t>
      </w:r>
      <w:r>
        <w:rPr>
          <w:noProof/>
        </w:rPr>
        <w:fldChar w:fldCharType="end"/>
      </w:r>
    </w:p>
    <w:p w:rsidR="004F38D8" w:rsidRDefault="004F38D8">
      <w:pPr>
        <w:pStyle w:val="TOC4"/>
        <w:rPr>
          <w:noProof/>
          <w:snapToGrid/>
          <w:color w:val="auto"/>
          <w:sz w:val="22"/>
          <w:szCs w:val="22"/>
        </w:rPr>
      </w:pPr>
      <w:r>
        <w:rPr>
          <w:noProof/>
        </w:rPr>
        <w:t>OpenFlow Mapping to Technology Profile ‘8QueueStrictProfileMap1’ Using Table ID</w:t>
      </w:r>
      <w:r>
        <w:rPr>
          <w:noProof/>
        </w:rPr>
        <w:tab/>
      </w:r>
      <w:r>
        <w:rPr>
          <w:noProof/>
        </w:rPr>
        <w:fldChar w:fldCharType="begin"/>
      </w:r>
      <w:r>
        <w:rPr>
          <w:noProof/>
        </w:rPr>
        <w:instrText xml:space="preserve"> PAGEREF _Toc511315813 \h </w:instrText>
      </w:r>
      <w:r>
        <w:rPr>
          <w:noProof/>
        </w:rPr>
      </w:r>
      <w:r>
        <w:rPr>
          <w:noProof/>
        </w:rPr>
        <w:fldChar w:fldCharType="separate"/>
      </w:r>
      <w:r>
        <w:rPr>
          <w:noProof/>
        </w:rPr>
        <w:t>27</w:t>
      </w:r>
      <w:r>
        <w:rPr>
          <w:noProof/>
        </w:rPr>
        <w:fldChar w:fldCharType="end"/>
      </w:r>
    </w:p>
    <w:p w:rsidR="004F38D8" w:rsidRDefault="004F38D8">
      <w:pPr>
        <w:pStyle w:val="TOC2"/>
        <w:rPr>
          <w:noProof/>
          <w:snapToGrid/>
          <w:color w:val="auto"/>
          <w:sz w:val="22"/>
          <w:szCs w:val="22"/>
        </w:rPr>
      </w:pPr>
      <w:r>
        <w:rPr>
          <w:noProof/>
        </w:rPr>
        <w:t>Documentation</w:t>
      </w:r>
      <w:r>
        <w:rPr>
          <w:noProof/>
        </w:rPr>
        <w:tab/>
      </w:r>
      <w:r>
        <w:rPr>
          <w:noProof/>
        </w:rPr>
        <w:fldChar w:fldCharType="begin"/>
      </w:r>
      <w:r>
        <w:rPr>
          <w:noProof/>
        </w:rPr>
        <w:instrText xml:space="preserve"> PAGEREF _Toc511315814 \h </w:instrText>
      </w:r>
      <w:r>
        <w:rPr>
          <w:noProof/>
        </w:rPr>
      </w:r>
      <w:r>
        <w:rPr>
          <w:noProof/>
        </w:rPr>
        <w:fldChar w:fldCharType="separate"/>
      </w:r>
      <w:r>
        <w:rPr>
          <w:noProof/>
        </w:rPr>
        <w:t>29</w:t>
      </w:r>
      <w:r>
        <w:rPr>
          <w:noProof/>
        </w:rPr>
        <w:fldChar w:fldCharType="end"/>
      </w:r>
    </w:p>
    <w:p w:rsidR="004F38D8" w:rsidRDefault="004F38D8">
      <w:pPr>
        <w:pStyle w:val="TOC3"/>
        <w:rPr>
          <w:noProof/>
          <w:snapToGrid/>
          <w:color w:val="auto"/>
          <w:sz w:val="22"/>
          <w:szCs w:val="22"/>
        </w:rPr>
      </w:pPr>
      <w:r>
        <w:rPr>
          <w:noProof/>
        </w:rPr>
        <w:t>A.1.1.</w:t>
      </w:r>
      <w:r>
        <w:rPr>
          <w:noProof/>
          <w:snapToGrid/>
          <w:color w:val="auto"/>
          <w:sz w:val="22"/>
          <w:szCs w:val="22"/>
        </w:rPr>
        <w:tab/>
      </w:r>
      <w:r>
        <w:rPr>
          <w:noProof/>
        </w:rPr>
        <w:t>Radisys Documents</w:t>
      </w:r>
      <w:r>
        <w:rPr>
          <w:noProof/>
        </w:rPr>
        <w:tab/>
      </w:r>
      <w:r>
        <w:rPr>
          <w:noProof/>
        </w:rPr>
        <w:fldChar w:fldCharType="begin"/>
      </w:r>
      <w:r>
        <w:rPr>
          <w:noProof/>
        </w:rPr>
        <w:instrText xml:space="preserve"> PAGEREF _Toc511315815 \h </w:instrText>
      </w:r>
      <w:r>
        <w:rPr>
          <w:noProof/>
        </w:rPr>
      </w:r>
      <w:r>
        <w:rPr>
          <w:noProof/>
        </w:rPr>
        <w:fldChar w:fldCharType="separate"/>
      </w:r>
      <w:r>
        <w:rPr>
          <w:noProof/>
        </w:rPr>
        <w:t>30</w:t>
      </w:r>
      <w:r>
        <w:rPr>
          <w:noProof/>
        </w:rPr>
        <w:fldChar w:fldCharType="end"/>
      </w:r>
    </w:p>
    <w:p w:rsidR="004F38D8" w:rsidRDefault="004F38D8">
      <w:pPr>
        <w:pStyle w:val="TOC3"/>
        <w:rPr>
          <w:noProof/>
          <w:snapToGrid/>
          <w:color w:val="auto"/>
          <w:sz w:val="22"/>
          <w:szCs w:val="22"/>
        </w:rPr>
      </w:pPr>
      <w:r>
        <w:rPr>
          <w:noProof/>
        </w:rPr>
        <w:t>A.1.2.</w:t>
      </w:r>
      <w:r>
        <w:rPr>
          <w:noProof/>
          <w:snapToGrid/>
          <w:color w:val="auto"/>
          <w:sz w:val="22"/>
          <w:szCs w:val="22"/>
        </w:rPr>
        <w:tab/>
      </w:r>
      <w:r>
        <w:rPr>
          <w:noProof/>
        </w:rPr>
        <w:t>Other Documents</w:t>
      </w:r>
      <w:r>
        <w:rPr>
          <w:noProof/>
        </w:rPr>
        <w:tab/>
      </w:r>
      <w:r>
        <w:rPr>
          <w:noProof/>
        </w:rPr>
        <w:fldChar w:fldCharType="begin"/>
      </w:r>
      <w:r>
        <w:rPr>
          <w:noProof/>
        </w:rPr>
        <w:instrText xml:space="preserve"> PAGEREF _Toc511315816 \h </w:instrText>
      </w:r>
      <w:r>
        <w:rPr>
          <w:noProof/>
        </w:rPr>
      </w:r>
      <w:r>
        <w:rPr>
          <w:noProof/>
        </w:rPr>
        <w:fldChar w:fldCharType="separate"/>
      </w:r>
      <w:r>
        <w:rPr>
          <w:noProof/>
        </w:rPr>
        <w:t>30</w:t>
      </w:r>
      <w:r>
        <w:rPr>
          <w:noProof/>
        </w:rPr>
        <w:fldChar w:fldCharType="end"/>
      </w:r>
    </w:p>
    <w:p w:rsidR="004F38D8" w:rsidRDefault="004F38D8">
      <w:pPr>
        <w:pStyle w:val="TOC3"/>
        <w:rPr>
          <w:noProof/>
          <w:snapToGrid/>
          <w:color w:val="auto"/>
          <w:sz w:val="22"/>
          <w:szCs w:val="22"/>
        </w:rPr>
      </w:pPr>
      <w:r>
        <w:rPr>
          <w:noProof/>
        </w:rPr>
        <w:t>A.1.3.</w:t>
      </w:r>
      <w:r>
        <w:rPr>
          <w:noProof/>
          <w:snapToGrid/>
          <w:color w:val="auto"/>
          <w:sz w:val="22"/>
          <w:szCs w:val="22"/>
        </w:rPr>
        <w:tab/>
      </w:r>
      <w:r>
        <w:rPr>
          <w:noProof/>
        </w:rPr>
        <w:t>Industry-Standard References</w:t>
      </w:r>
      <w:r>
        <w:rPr>
          <w:noProof/>
        </w:rPr>
        <w:tab/>
      </w:r>
      <w:r>
        <w:rPr>
          <w:noProof/>
        </w:rPr>
        <w:fldChar w:fldCharType="begin"/>
      </w:r>
      <w:r>
        <w:rPr>
          <w:noProof/>
        </w:rPr>
        <w:instrText xml:space="preserve"> PAGEREF _Toc511315817 \h </w:instrText>
      </w:r>
      <w:r>
        <w:rPr>
          <w:noProof/>
        </w:rPr>
      </w:r>
      <w:r>
        <w:rPr>
          <w:noProof/>
        </w:rPr>
        <w:fldChar w:fldCharType="separate"/>
      </w:r>
      <w:r>
        <w:rPr>
          <w:noProof/>
        </w:rPr>
        <w:t>30</w:t>
      </w:r>
      <w:r>
        <w:rPr>
          <w:noProof/>
        </w:rPr>
        <w:fldChar w:fldCharType="end"/>
      </w:r>
    </w:p>
    <w:p w:rsidR="00C50F26" w:rsidRDefault="00C50F26">
      <w:pPr>
        <w:pStyle w:val="H3aHeading3a"/>
        <w:rPr>
          <w:caps/>
          <w:lang w:val="fr-FR"/>
        </w:rPr>
      </w:pPr>
      <w:r>
        <w:rPr>
          <w:caps/>
        </w:rPr>
        <w:fldChar w:fldCharType="end"/>
      </w:r>
    </w:p>
    <w:p w:rsidR="00C50F26" w:rsidRDefault="00C50F26">
      <w:pPr>
        <w:pStyle w:val="H3aHeading3a"/>
        <w:rPr>
          <w:lang w:val="fr-FR"/>
        </w:rPr>
      </w:pPr>
      <w:r>
        <w:rPr>
          <w:lang w:val="fr-FR"/>
        </w:rPr>
        <w:t>Figures</w:t>
      </w:r>
    </w:p>
    <w:p w:rsidR="004F38D8" w:rsidRDefault="00C30033">
      <w:pPr>
        <w:pStyle w:val="TableofFigures"/>
        <w:rPr>
          <w:noProof/>
          <w:snapToGrid/>
          <w:color w:val="auto"/>
          <w:sz w:val="22"/>
          <w:szCs w:val="22"/>
        </w:rPr>
      </w:pPr>
      <w:r>
        <w:rPr>
          <w:smallCaps/>
        </w:rPr>
        <w:fldChar w:fldCharType="begin"/>
      </w:r>
      <w:r>
        <w:rPr>
          <w:smallCaps/>
        </w:rPr>
        <w:instrText xml:space="preserve"> TOC \t "TF FigureTitle,1" \c "Figure" </w:instrText>
      </w:r>
      <w:r>
        <w:rPr>
          <w:smallCaps/>
        </w:rPr>
        <w:fldChar w:fldCharType="separate"/>
      </w:r>
      <w:r w:rsidR="004F38D8" w:rsidRPr="0083009B">
        <w:rPr>
          <w:noProof/>
          <w:color w:val="auto"/>
        </w:rPr>
        <w:t>Figure 1 Adding Technology Profile as Part of VOLTHA</w:t>
      </w:r>
      <w:r w:rsidR="004F38D8">
        <w:rPr>
          <w:noProof/>
        </w:rPr>
        <w:tab/>
      </w:r>
      <w:r w:rsidR="004F38D8">
        <w:rPr>
          <w:noProof/>
        </w:rPr>
        <w:fldChar w:fldCharType="begin"/>
      </w:r>
      <w:r w:rsidR="004F38D8">
        <w:rPr>
          <w:noProof/>
        </w:rPr>
        <w:instrText xml:space="preserve"> PAGEREF _Toc511315818 \h </w:instrText>
      </w:r>
      <w:r w:rsidR="004F38D8">
        <w:rPr>
          <w:noProof/>
        </w:rPr>
      </w:r>
      <w:r w:rsidR="004F38D8">
        <w:rPr>
          <w:noProof/>
        </w:rPr>
        <w:fldChar w:fldCharType="separate"/>
      </w:r>
      <w:r w:rsidR="004F38D8">
        <w:rPr>
          <w:noProof/>
        </w:rPr>
        <w:t>9</w:t>
      </w:r>
      <w:r w:rsidR="004F38D8">
        <w:rPr>
          <w:noProof/>
        </w:rPr>
        <w:fldChar w:fldCharType="end"/>
      </w:r>
    </w:p>
    <w:p w:rsidR="004F38D8" w:rsidRDefault="004F38D8">
      <w:pPr>
        <w:pStyle w:val="TableofFigures"/>
        <w:rPr>
          <w:noProof/>
          <w:snapToGrid/>
          <w:color w:val="auto"/>
          <w:sz w:val="22"/>
          <w:szCs w:val="22"/>
        </w:rPr>
      </w:pPr>
      <w:r w:rsidRPr="0083009B">
        <w:rPr>
          <w:noProof/>
          <w:color w:val="auto"/>
        </w:rPr>
        <w:t>Figure 2 ONU and OLT Traffic Management</w:t>
      </w:r>
      <w:r>
        <w:rPr>
          <w:noProof/>
        </w:rPr>
        <w:tab/>
      </w:r>
      <w:r>
        <w:rPr>
          <w:noProof/>
        </w:rPr>
        <w:fldChar w:fldCharType="begin"/>
      </w:r>
      <w:r>
        <w:rPr>
          <w:noProof/>
        </w:rPr>
        <w:instrText xml:space="preserve"> PAGEREF _Toc511315819 \h </w:instrText>
      </w:r>
      <w:r>
        <w:rPr>
          <w:noProof/>
        </w:rPr>
      </w:r>
      <w:r>
        <w:rPr>
          <w:noProof/>
        </w:rPr>
        <w:fldChar w:fldCharType="separate"/>
      </w:r>
      <w:r>
        <w:rPr>
          <w:noProof/>
        </w:rPr>
        <w:t>16</w:t>
      </w:r>
      <w:r>
        <w:rPr>
          <w:noProof/>
        </w:rPr>
        <w:fldChar w:fldCharType="end"/>
      </w:r>
    </w:p>
    <w:p w:rsidR="00C50F26" w:rsidRDefault="00C30033">
      <w:pPr>
        <w:pStyle w:val="BDBody"/>
      </w:pPr>
      <w:r>
        <w:rPr>
          <w:smallCaps/>
        </w:rPr>
        <w:fldChar w:fldCharType="end"/>
      </w:r>
    </w:p>
    <w:p w:rsidR="00C50F26" w:rsidRDefault="00C50F26">
      <w:pPr>
        <w:pStyle w:val="H3aHeading3a"/>
        <w:rPr>
          <w:lang w:val="fr-FR"/>
        </w:rPr>
      </w:pPr>
      <w:r>
        <w:rPr>
          <w:lang w:val="fr-FR"/>
        </w:rPr>
        <w:t>Tables</w:t>
      </w:r>
    </w:p>
    <w:p w:rsidR="004F38D8" w:rsidRDefault="00C50F26">
      <w:pPr>
        <w:pStyle w:val="TableofFigures"/>
        <w:rPr>
          <w:noProof/>
          <w:snapToGrid/>
          <w:color w:val="auto"/>
          <w:sz w:val="22"/>
          <w:szCs w:val="22"/>
        </w:rPr>
      </w:pPr>
      <w:r>
        <w:rPr>
          <w:smallCaps/>
        </w:rPr>
        <w:fldChar w:fldCharType="begin"/>
      </w:r>
      <w:r>
        <w:rPr>
          <w:smallCaps/>
          <w:lang w:val="fr-FR"/>
        </w:rPr>
        <w:instrText xml:space="preserve"> TOC \t "TT TableTitle,1" \c "Table" </w:instrText>
      </w:r>
      <w:r>
        <w:rPr>
          <w:smallCaps/>
        </w:rPr>
        <w:fldChar w:fldCharType="separate"/>
      </w:r>
      <w:r w:rsidR="004F38D8">
        <w:rPr>
          <w:noProof/>
        </w:rPr>
        <w:t>Table 1.</w:t>
      </w:r>
      <w:r w:rsidR="004F38D8">
        <w:rPr>
          <w:noProof/>
          <w:snapToGrid/>
          <w:color w:val="auto"/>
          <w:sz w:val="22"/>
          <w:szCs w:val="22"/>
        </w:rPr>
        <w:tab/>
      </w:r>
      <w:r w:rsidR="004F38D8">
        <w:rPr>
          <w:noProof/>
        </w:rPr>
        <w:t>Revision History</w:t>
      </w:r>
      <w:r w:rsidR="004F38D8">
        <w:rPr>
          <w:noProof/>
        </w:rPr>
        <w:tab/>
      </w:r>
      <w:r w:rsidR="004F38D8">
        <w:rPr>
          <w:noProof/>
        </w:rPr>
        <w:fldChar w:fldCharType="begin"/>
      </w:r>
      <w:r w:rsidR="004F38D8">
        <w:rPr>
          <w:noProof/>
        </w:rPr>
        <w:instrText xml:space="preserve"> PAGEREF _Toc511315820 \h </w:instrText>
      </w:r>
      <w:r w:rsidR="004F38D8">
        <w:rPr>
          <w:noProof/>
        </w:rPr>
      </w:r>
      <w:r w:rsidR="004F38D8">
        <w:rPr>
          <w:noProof/>
        </w:rPr>
        <w:fldChar w:fldCharType="separate"/>
      </w:r>
      <w:r w:rsidR="004F38D8">
        <w:rPr>
          <w:noProof/>
        </w:rPr>
        <w:t>2</w:t>
      </w:r>
      <w:r w:rsidR="004F38D8">
        <w:rPr>
          <w:noProof/>
        </w:rPr>
        <w:fldChar w:fldCharType="end"/>
      </w:r>
    </w:p>
    <w:p w:rsidR="00C50F26" w:rsidRDefault="00C50F26">
      <w:pPr>
        <w:pStyle w:val="BDBody"/>
        <w:rPr>
          <w:smallCaps/>
        </w:rPr>
      </w:pPr>
      <w:r>
        <w:rPr>
          <w:smallCaps/>
        </w:rPr>
        <w:fldChar w:fldCharType="end"/>
      </w:r>
    </w:p>
    <w:p w:rsidR="00C50F26" w:rsidRDefault="00C50F26">
      <w:pPr>
        <w:pStyle w:val="BDBody"/>
        <w:rPr>
          <w:smallCaps/>
        </w:rPr>
        <w:sectPr w:rsidR="00C50F26" w:rsidSect="00AE655B">
          <w:headerReference w:type="even" r:id="rId18"/>
          <w:headerReference w:type="default" r:id="rId19"/>
          <w:footerReference w:type="even" r:id="rId20"/>
          <w:footerReference w:type="default" r:id="rId21"/>
          <w:footerReference w:type="first" r:id="rId22"/>
          <w:type w:val="continuous"/>
          <w:pgSz w:w="12240" w:h="15840" w:code="1"/>
          <w:pgMar w:top="720" w:right="720" w:bottom="720" w:left="720" w:header="936" w:footer="504" w:gutter="0"/>
          <w:cols w:space="720"/>
          <w:titlePg/>
          <w:docGrid w:linePitch="286"/>
        </w:sectPr>
      </w:pPr>
    </w:p>
    <w:p w:rsidR="00C50F26" w:rsidRDefault="00C50F26">
      <w:pPr>
        <w:pStyle w:val="Heading1"/>
      </w:pPr>
      <w:bookmarkStart w:id="4" w:name="_Toc419232157"/>
      <w:bookmarkStart w:id="5" w:name="_Toc40502180"/>
      <w:bookmarkStart w:id="6" w:name="_Toc511315792"/>
      <w:r>
        <w:t>Overview</w:t>
      </w:r>
      <w:bookmarkEnd w:id="4"/>
      <w:bookmarkEnd w:id="6"/>
    </w:p>
    <w:p w:rsidR="00C50F26" w:rsidRDefault="00C50F26">
      <w:pPr>
        <w:pStyle w:val="Heading2"/>
      </w:pPr>
      <w:bookmarkStart w:id="7" w:name="_Toc419232158"/>
      <w:bookmarkStart w:id="8" w:name="_Toc511315793"/>
      <w:r>
        <w:t>Document Overview</w:t>
      </w:r>
      <w:bookmarkEnd w:id="7"/>
      <w:bookmarkEnd w:id="8"/>
    </w:p>
    <w:p w:rsidR="007B167A" w:rsidRDefault="00C50F26" w:rsidP="007B167A">
      <w:pPr>
        <w:pStyle w:val="BDBody"/>
      </w:pPr>
      <w:r>
        <w:t xml:space="preserve">This document </w:t>
      </w:r>
      <w:r w:rsidR="007B167A">
        <w:t xml:space="preserve">describes the issues with using Open Flow independent of </w:t>
      </w:r>
      <w:r w:rsidR="00327808">
        <w:t>Technology Specific attributes and provides a solution which does not require extensive development of Technology Specific management interfaces to support different Access Technologies.</w:t>
      </w:r>
    </w:p>
    <w:p w:rsidR="00C50F26" w:rsidRDefault="00C50F26">
      <w:pPr>
        <w:pStyle w:val="BDBody"/>
      </w:pPr>
    </w:p>
    <w:p w:rsidR="00C50F26" w:rsidRDefault="00C50F26">
      <w:pPr>
        <w:pStyle w:val="Heading2"/>
      </w:pPr>
      <w:bookmarkStart w:id="9" w:name="_Toc419232159"/>
      <w:bookmarkStart w:id="10" w:name="_Toc511315794"/>
      <w:r>
        <w:t>Product Overview</w:t>
      </w:r>
      <w:bookmarkEnd w:id="9"/>
      <w:bookmarkEnd w:id="10"/>
    </w:p>
    <w:p w:rsidR="00157838" w:rsidRDefault="00424985" w:rsidP="00157838">
      <w:pPr>
        <w:pStyle w:val="BDBody"/>
      </w:pPr>
      <w:bookmarkStart w:id="11" w:name="_Toc409032575"/>
      <w:r>
        <w:t>The</w:t>
      </w:r>
      <w:r w:rsidR="00327808">
        <w:t xml:space="preserve"> </w:t>
      </w:r>
      <w:r w:rsidR="00CC64D6">
        <w:t>VOLTHA</w:t>
      </w:r>
      <w:r w:rsidR="00327808">
        <w:t xml:space="preserve"> </w:t>
      </w:r>
      <w:fldSimple w:instr=" DOCPROPERTY  TDE  \* MERGEFORMAT ">
        <w:r w:rsidR="008E1DE4">
          <w:t>ASFvOLT16</w:t>
        </w:r>
      </w:fldSimple>
      <w:r w:rsidR="00327808">
        <w:t xml:space="preserve"> Adapter supports the Edgecore/Accton OLT which is an</w:t>
      </w:r>
      <w:r w:rsidR="00157838">
        <w:t xml:space="preserve"> </w:t>
      </w:r>
      <w:r w:rsidR="00AA256F">
        <w:t xml:space="preserve">OCP </w:t>
      </w:r>
      <w:r w:rsidR="00327808">
        <w:t>16 Port XGS-PON vOLT design</w:t>
      </w:r>
      <w:r w:rsidR="00AA256F">
        <w:t>.</w:t>
      </w:r>
      <w:r w:rsidR="006E62AC">
        <w:t xml:space="preserve"> The </w:t>
      </w:r>
      <w:r w:rsidR="00AA256F" w:rsidRPr="00AA256F">
        <w:t xml:space="preserve">ASFvOLT16 design </w:t>
      </w:r>
      <w:r w:rsidR="00500D9B">
        <w:t xml:space="preserve">is </w:t>
      </w:r>
      <w:r w:rsidR="00AA256F" w:rsidRPr="00AA256F">
        <w:t xml:space="preserve">based on Broadcom Maple PON MAC silicon supporting 16x XFP ports of XGS-PON or NG-PON2 (10Gb/10Gb) and four </w:t>
      </w:r>
      <w:r w:rsidR="00AA256F">
        <w:t xml:space="preserve">100 gigabit </w:t>
      </w:r>
      <w:r w:rsidR="00AA256F" w:rsidRPr="00AA256F">
        <w:t xml:space="preserve">QSFP28 Ethernet uplink ports. </w:t>
      </w:r>
      <w:r w:rsidR="00AA256F">
        <w:t>The design includes a Broadcom StrataDNX (Qumran) switch to bridge the PON ports to the four NNI uplink ports</w:t>
      </w:r>
      <w:r w:rsidR="006E62AC">
        <w:t>.</w:t>
      </w:r>
    </w:p>
    <w:p w:rsidR="0064064F" w:rsidRPr="0064064F" w:rsidRDefault="0064064F" w:rsidP="00157838">
      <w:pPr>
        <w:pStyle w:val="Heading2"/>
      </w:pPr>
      <w:bookmarkStart w:id="12" w:name="_Toc511315795"/>
      <w:r w:rsidRPr="0064064F">
        <w:t>Terminology</w:t>
      </w:r>
      <w:bookmarkEnd w:id="11"/>
      <w:bookmarkEnd w:id="12"/>
    </w:p>
    <w:tbl>
      <w:tblPr>
        <w:tblW w:w="81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940"/>
      </w:tblGrid>
      <w:tr w:rsidR="0064064F" w:rsidRPr="0064064F" w:rsidTr="003F5817">
        <w:trPr>
          <w:tblHeader/>
        </w:trPr>
        <w:tc>
          <w:tcPr>
            <w:tcW w:w="2160" w:type="dxa"/>
            <w:tcBorders>
              <w:top w:val="nil"/>
              <w:left w:val="nil"/>
              <w:bottom w:val="nil"/>
              <w:right w:val="nil"/>
            </w:tcBorders>
            <w:vAlign w:val="bottom"/>
          </w:tcPr>
          <w:p w:rsidR="0064064F" w:rsidRPr="0064064F" w:rsidRDefault="0064064F" w:rsidP="0064064F">
            <w:pPr>
              <w:keepNext/>
              <w:keepLines/>
              <w:spacing w:before="60" w:after="40" w:line="240" w:lineRule="auto"/>
              <w:rPr>
                <w:rFonts w:ascii="Arial" w:eastAsia="Times New Roman" w:hAnsi="Arial" w:cs="Times New Roman"/>
                <w:b/>
                <w:snapToGrid w:val="0"/>
                <w:color w:val="000000"/>
                <w:sz w:val="18"/>
                <w:szCs w:val="20"/>
                <w:u w:val="single"/>
              </w:rPr>
            </w:pPr>
            <w:r w:rsidRPr="0064064F">
              <w:rPr>
                <w:rFonts w:ascii="Arial" w:eastAsia="Times New Roman" w:hAnsi="Arial" w:cs="Times New Roman"/>
                <w:b/>
                <w:snapToGrid w:val="0"/>
                <w:color w:val="000000"/>
                <w:sz w:val="18"/>
                <w:szCs w:val="20"/>
                <w:u w:val="single"/>
              </w:rPr>
              <w:t>Term</w:t>
            </w:r>
          </w:p>
        </w:tc>
        <w:tc>
          <w:tcPr>
            <w:tcW w:w="5940" w:type="dxa"/>
            <w:tcBorders>
              <w:top w:val="nil"/>
              <w:left w:val="nil"/>
              <w:bottom w:val="nil"/>
              <w:right w:val="nil"/>
            </w:tcBorders>
          </w:tcPr>
          <w:p w:rsidR="0064064F" w:rsidRPr="0064064F" w:rsidRDefault="0064064F" w:rsidP="0064064F">
            <w:pPr>
              <w:keepNext/>
              <w:keepLines/>
              <w:spacing w:before="60" w:after="40" w:line="240" w:lineRule="auto"/>
              <w:rPr>
                <w:rFonts w:ascii="Arial" w:eastAsia="Times New Roman" w:hAnsi="Arial" w:cs="Times New Roman"/>
                <w:b/>
                <w:snapToGrid w:val="0"/>
                <w:color w:val="000000"/>
                <w:sz w:val="18"/>
                <w:szCs w:val="20"/>
                <w:u w:val="single"/>
              </w:rPr>
            </w:pPr>
            <w:r w:rsidRPr="0064064F">
              <w:rPr>
                <w:rFonts w:ascii="Arial" w:eastAsia="Times New Roman" w:hAnsi="Arial" w:cs="Times New Roman"/>
                <w:b/>
                <w:snapToGrid w:val="0"/>
                <w:color w:val="000000"/>
                <w:sz w:val="18"/>
                <w:szCs w:val="20"/>
                <w:u w:val="single"/>
              </w:rPr>
              <w:t>Definition</w:t>
            </w:r>
          </w:p>
        </w:tc>
      </w:tr>
      <w:tr w:rsidR="0064064F" w:rsidRPr="0064064F" w:rsidTr="003F5817">
        <w:trPr>
          <w:cantSplit/>
        </w:trPr>
        <w:tc>
          <w:tcPr>
            <w:tcW w:w="2160" w:type="dxa"/>
            <w:tcBorders>
              <w:top w:val="nil"/>
              <w:left w:val="nil"/>
              <w:bottom w:val="nil"/>
              <w:right w:val="nil"/>
            </w:tcBorders>
          </w:tcPr>
          <w:p w:rsidR="0064064F" w:rsidRPr="0064064F" w:rsidRDefault="0064064F" w:rsidP="0064064F">
            <w:pPr>
              <w:keepNext/>
              <w:keepLines/>
              <w:suppressAutoHyphens/>
              <w:spacing w:before="60" w:after="40" w:line="240" w:lineRule="auto"/>
              <w:rPr>
                <w:rFonts w:ascii="Arial" w:eastAsia="Times New Roman" w:hAnsi="Arial" w:cs="Times New Roman"/>
                <w:snapToGrid w:val="0"/>
                <w:color w:val="000000"/>
                <w:sz w:val="18"/>
                <w:szCs w:val="20"/>
              </w:rPr>
            </w:pPr>
          </w:p>
        </w:tc>
        <w:tc>
          <w:tcPr>
            <w:tcW w:w="5940" w:type="dxa"/>
            <w:tcBorders>
              <w:top w:val="nil"/>
              <w:left w:val="nil"/>
              <w:bottom w:val="nil"/>
              <w:right w:val="nil"/>
            </w:tcBorders>
          </w:tcPr>
          <w:p w:rsidR="0064064F" w:rsidRPr="0064064F" w:rsidRDefault="0064064F" w:rsidP="0064064F">
            <w:pPr>
              <w:keepNext/>
              <w:keepLines/>
              <w:suppressAutoHyphens/>
              <w:spacing w:before="60" w:after="40" w:line="240" w:lineRule="auto"/>
              <w:rPr>
                <w:rFonts w:ascii="Arial" w:eastAsia="Times New Roman" w:hAnsi="Arial" w:cs="Times New Roman"/>
                <w:snapToGrid w:val="0"/>
                <w:color w:val="000000"/>
                <w:sz w:val="18"/>
                <w:szCs w:val="20"/>
              </w:rPr>
            </w:pPr>
          </w:p>
        </w:tc>
      </w:tr>
      <w:tr w:rsidR="003F5817" w:rsidTr="003F5817">
        <w:trPr>
          <w:cantSplit/>
        </w:trPr>
        <w:tc>
          <w:tcPr>
            <w:tcW w:w="2160" w:type="dxa"/>
            <w:tcBorders>
              <w:top w:val="nil"/>
              <w:left w:val="nil"/>
              <w:bottom w:val="nil"/>
              <w:right w:val="nil"/>
            </w:tcBorders>
          </w:tcPr>
          <w:p w:rsidR="003F5817" w:rsidRPr="0064064F" w:rsidRDefault="003F5817" w:rsidP="003F5817">
            <w:pPr>
              <w:rPr>
                <w:rFonts w:ascii="Arial" w:eastAsia="Times New Roman" w:hAnsi="Arial" w:cs="Times New Roman"/>
                <w:snapToGrid w:val="0"/>
                <w:color w:val="000000"/>
                <w:sz w:val="18"/>
                <w:szCs w:val="20"/>
              </w:rPr>
            </w:pPr>
            <w:r w:rsidRPr="0064064F">
              <w:rPr>
                <w:rFonts w:ascii="Arial" w:eastAsia="Times New Roman" w:hAnsi="Arial" w:cs="Times New Roman"/>
                <w:snapToGrid w:val="0"/>
                <w:color w:val="000000"/>
                <w:sz w:val="18"/>
                <w:szCs w:val="20"/>
              </w:rPr>
              <w:t>Datapath</w:t>
            </w:r>
          </w:p>
        </w:tc>
        <w:tc>
          <w:tcPr>
            <w:tcW w:w="5940" w:type="dxa"/>
            <w:tcBorders>
              <w:top w:val="nil"/>
              <w:left w:val="nil"/>
              <w:bottom w:val="nil"/>
              <w:right w:val="nil"/>
            </w:tcBorders>
          </w:tcPr>
          <w:p w:rsidR="003F5817" w:rsidRPr="0064064F" w:rsidRDefault="003F5817" w:rsidP="003F5817">
            <w:pPr>
              <w:rPr>
                <w:rFonts w:ascii="Arial" w:eastAsia="Times New Roman" w:hAnsi="Arial" w:cs="Times New Roman"/>
                <w:snapToGrid w:val="0"/>
                <w:color w:val="000000"/>
                <w:sz w:val="18"/>
                <w:szCs w:val="20"/>
              </w:rPr>
            </w:pPr>
            <w:r w:rsidRPr="0064064F">
              <w:rPr>
                <w:rFonts w:ascii="Arial" w:eastAsia="Times New Roman" w:hAnsi="Arial" w:cs="Times New Roman"/>
                <w:snapToGrid w:val="0"/>
                <w:color w:val="000000"/>
                <w:sz w:val="18"/>
                <w:szCs w:val="20"/>
              </w:rPr>
              <w:t>The aggregation of components of an OpenFlow logical switch that are directly involved in traffic processing and forwarding. The datapath includes the pipeline of flow tables, the group table and the ports.</w:t>
            </w:r>
          </w:p>
        </w:tc>
      </w:tr>
      <w:tr w:rsidR="003F5817" w:rsidTr="003F5817">
        <w:trPr>
          <w:cantSplit/>
        </w:trPr>
        <w:tc>
          <w:tcPr>
            <w:tcW w:w="2160" w:type="dxa"/>
            <w:tcBorders>
              <w:top w:val="nil"/>
              <w:left w:val="nil"/>
              <w:bottom w:val="nil"/>
              <w:right w:val="nil"/>
            </w:tcBorders>
          </w:tcPr>
          <w:p w:rsidR="003F5817" w:rsidRPr="0064064F" w:rsidRDefault="003F5817" w:rsidP="0064064F">
            <w:pPr>
              <w:rPr>
                <w:rFonts w:ascii="Arial" w:eastAsia="Times New Roman" w:hAnsi="Arial" w:cs="Times New Roman"/>
                <w:snapToGrid w:val="0"/>
                <w:color w:val="000000"/>
                <w:sz w:val="18"/>
                <w:szCs w:val="20"/>
              </w:rPr>
            </w:pPr>
            <w:r>
              <w:rPr>
                <w:rFonts w:ascii="Arial" w:eastAsia="Times New Roman" w:hAnsi="Arial" w:cs="Times New Roman"/>
                <w:snapToGrid w:val="0"/>
                <w:color w:val="000000"/>
                <w:sz w:val="18"/>
                <w:szCs w:val="20"/>
              </w:rPr>
              <w:t>GEM Port</w:t>
            </w:r>
          </w:p>
        </w:tc>
        <w:tc>
          <w:tcPr>
            <w:tcW w:w="5940" w:type="dxa"/>
            <w:tcBorders>
              <w:top w:val="nil"/>
              <w:left w:val="nil"/>
              <w:bottom w:val="nil"/>
              <w:right w:val="nil"/>
            </w:tcBorders>
          </w:tcPr>
          <w:p w:rsidR="001F53AF" w:rsidRPr="001F53AF" w:rsidRDefault="003F5817" w:rsidP="0064064F">
            <w:pPr>
              <w:rPr>
                <w:rFonts w:ascii="Arial" w:hAnsi="Arial" w:cs="Arial"/>
                <w:bCs/>
                <w:sz w:val="18"/>
                <w:szCs w:val="18"/>
              </w:rPr>
            </w:pPr>
            <w:r w:rsidRPr="003F5817">
              <w:rPr>
                <w:rFonts w:ascii="Arial" w:hAnsi="Arial" w:cs="Arial"/>
                <w:bCs/>
                <w:sz w:val="18"/>
                <w:szCs w:val="18"/>
              </w:rPr>
              <w:t xml:space="preserve">An abstraction on the </w:t>
            </w:r>
            <w:r w:rsidRPr="003F5817">
              <w:rPr>
                <w:rFonts w:ascii="Arial" w:hAnsi="Arial" w:cs="Arial"/>
                <w:sz w:val="18"/>
                <w:szCs w:val="18"/>
              </w:rPr>
              <w:t>G-PON transmission convergence (</w:t>
            </w:r>
            <w:r w:rsidRPr="003F5817">
              <w:rPr>
                <w:rFonts w:ascii="Arial" w:hAnsi="Arial" w:cs="Arial"/>
                <w:bCs/>
                <w:sz w:val="18"/>
                <w:szCs w:val="18"/>
              </w:rPr>
              <w:t>GTC) adaptation sublayer representing a logical connection associated with a specific client packet flow.</w:t>
            </w:r>
          </w:p>
        </w:tc>
      </w:tr>
      <w:tr w:rsidR="001F53AF" w:rsidTr="003F5817">
        <w:trPr>
          <w:cantSplit/>
        </w:trPr>
        <w:tc>
          <w:tcPr>
            <w:tcW w:w="2160" w:type="dxa"/>
            <w:tcBorders>
              <w:top w:val="nil"/>
              <w:left w:val="nil"/>
              <w:bottom w:val="nil"/>
              <w:right w:val="nil"/>
            </w:tcBorders>
          </w:tcPr>
          <w:p w:rsidR="001F53AF" w:rsidRDefault="001F53AF" w:rsidP="0064064F">
            <w:pPr>
              <w:rPr>
                <w:rFonts w:ascii="Arial" w:eastAsia="Times New Roman" w:hAnsi="Arial" w:cs="Times New Roman"/>
                <w:snapToGrid w:val="0"/>
                <w:color w:val="000000"/>
                <w:sz w:val="18"/>
                <w:szCs w:val="20"/>
              </w:rPr>
            </w:pPr>
            <w:r>
              <w:rPr>
                <w:rFonts w:ascii="Arial" w:eastAsia="Times New Roman" w:hAnsi="Arial" w:cs="Times New Roman"/>
                <w:snapToGrid w:val="0"/>
                <w:color w:val="000000"/>
                <w:sz w:val="18"/>
                <w:szCs w:val="20"/>
              </w:rPr>
              <w:t>GEM</w:t>
            </w:r>
          </w:p>
        </w:tc>
        <w:tc>
          <w:tcPr>
            <w:tcW w:w="5940" w:type="dxa"/>
            <w:tcBorders>
              <w:top w:val="nil"/>
              <w:left w:val="nil"/>
              <w:bottom w:val="nil"/>
              <w:right w:val="nil"/>
            </w:tcBorders>
          </w:tcPr>
          <w:p w:rsidR="001F53AF" w:rsidRPr="003F5817" w:rsidRDefault="001F53AF" w:rsidP="0064064F">
            <w:pPr>
              <w:rPr>
                <w:rFonts w:ascii="Arial" w:hAnsi="Arial" w:cs="Arial"/>
                <w:bCs/>
                <w:sz w:val="18"/>
                <w:szCs w:val="18"/>
              </w:rPr>
            </w:pPr>
            <w:r>
              <w:rPr>
                <w:rFonts w:ascii="Arial" w:hAnsi="Arial" w:cs="Arial"/>
                <w:bCs/>
                <w:sz w:val="18"/>
                <w:szCs w:val="18"/>
              </w:rPr>
              <w:t>In this Document GEM and XGEM are used interchangeably as are GEM Port and XGEM Port, primarily using the GEM terminology.</w:t>
            </w:r>
          </w:p>
        </w:tc>
      </w:tr>
      <w:tr w:rsidR="0064064F" w:rsidTr="003F5817">
        <w:trPr>
          <w:cantSplit/>
        </w:trPr>
        <w:tc>
          <w:tcPr>
            <w:tcW w:w="2160" w:type="dxa"/>
            <w:tcBorders>
              <w:top w:val="nil"/>
              <w:left w:val="nil"/>
              <w:bottom w:val="nil"/>
              <w:right w:val="nil"/>
            </w:tcBorders>
          </w:tcPr>
          <w:p w:rsidR="0064064F" w:rsidRPr="0064064F" w:rsidRDefault="0064064F" w:rsidP="0064064F">
            <w:pPr>
              <w:rPr>
                <w:rFonts w:ascii="Arial" w:eastAsia="Times New Roman" w:hAnsi="Arial" w:cs="Times New Roman"/>
                <w:snapToGrid w:val="0"/>
                <w:color w:val="000000"/>
                <w:sz w:val="18"/>
                <w:szCs w:val="20"/>
              </w:rPr>
            </w:pPr>
            <w:r w:rsidRPr="0064064F">
              <w:rPr>
                <w:rFonts w:ascii="Arial" w:eastAsia="Times New Roman" w:hAnsi="Arial" w:cs="Times New Roman"/>
                <w:snapToGrid w:val="0"/>
                <w:color w:val="000000"/>
                <w:sz w:val="18"/>
                <w:szCs w:val="20"/>
              </w:rPr>
              <w:t>OpenFlow Protocol</w:t>
            </w:r>
          </w:p>
        </w:tc>
        <w:tc>
          <w:tcPr>
            <w:tcW w:w="5940" w:type="dxa"/>
            <w:tcBorders>
              <w:top w:val="nil"/>
              <w:left w:val="nil"/>
              <w:bottom w:val="nil"/>
              <w:right w:val="nil"/>
            </w:tcBorders>
          </w:tcPr>
          <w:p w:rsidR="0064064F" w:rsidRPr="0064064F" w:rsidRDefault="0064064F" w:rsidP="0064064F">
            <w:pPr>
              <w:rPr>
                <w:rFonts w:ascii="Arial" w:eastAsia="Times New Roman" w:hAnsi="Arial" w:cs="Times New Roman"/>
                <w:snapToGrid w:val="0"/>
                <w:color w:val="000000"/>
                <w:sz w:val="18"/>
                <w:szCs w:val="20"/>
              </w:rPr>
            </w:pPr>
            <w:r w:rsidRPr="0064064F">
              <w:rPr>
                <w:rFonts w:ascii="Arial" w:eastAsia="Times New Roman" w:hAnsi="Arial" w:cs="Times New Roman"/>
                <w:snapToGrid w:val="0"/>
                <w:color w:val="000000"/>
                <w:sz w:val="18"/>
                <w:szCs w:val="20"/>
              </w:rPr>
              <w:t>The protocol defined by OpenFlow Switch specification [</w:t>
            </w:r>
            <w:r w:rsidRPr="0064064F">
              <w:rPr>
                <w:rFonts w:ascii="Arial" w:eastAsia="Times New Roman" w:hAnsi="Arial" w:cs="Times New Roman"/>
                <w:snapToGrid w:val="0"/>
                <w:color w:val="000000"/>
                <w:sz w:val="18"/>
                <w:szCs w:val="20"/>
              </w:rPr>
              <w:fldChar w:fldCharType="begin"/>
            </w:r>
            <w:r w:rsidRPr="0064064F">
              <w:rPr>
                <w:rFonts w:ascii="Arial" w:eastAsia="Times New Roman" w:hAnsi="Arial" w:cs="Times New Roman"/>
                <w:snapToGrid w:val="0"/>
                <w:color w:val="000000"/>
                <w:sz w:val="18"/>
                <w:szCs w:val="20"/>
              </w:rPr>
              <w:instrText xml:space="preserve"> REF _Ref416461200 \r \h </w:instrText>
            </w:r>
            <w:r w:rsidRPr="0064064F">
              <w:rPr>
                <w:rFonts w:ascii="Arial" w:eastAsia="Times New Roman" w:hAnsi="Arial" w:cs="Times New Roman"/>
                <w:snapToGrid w:val="0"/>
                <w:color w:val="000000"/>
                <w:sz w:val="18"/>
                <w:szCs w:val="20"/>
              </w:rPr>
            </w:r>
            <w:r w:rsidRPr="0064064F">
              <w:rPr>
                <w:rFonts w:ascii="Arial" w:eastAsia="Times New Roman" w:hAnsi="Arial" w:cs="Times New Roman"/>
                <w:snapToGrid w:val="0"/>
                <w:color w:val="000000"/>
                <w:sz w:val="18"/>
                <w:szCs w:val="20"/>
              </w:rPr>
              <w:fldChar w:fldCharType="separate"/>
            </w:r>
            <w:r w:rsidR="00BC48C3">
              <w:rPr>
                <w:rFonts w:ascii="Arial" w:eastAsia="Times New Roman" w:hAnsi="Arial" w:cs="Times New Roman"/>
                <w:snapToGrid w:val="0"/>
                <w:color w:val="000000"/>
                <w:sz w:val="18"/>
                <w:szCs w:val="20"/>
              </w:rPr>
              <w:t>1</w:t>
            </w:r>
            <w:r w:rsidRPr="0064064F">
              <w:rPr>
                <w:rFonts w:ascii="Arial" w:eastAsia="Times New Roman" w:hAnsi="Arial" w:cs="Times New Roman"/>
                <w:snapToGrid w:val="0"/>
                <w:color w:val="000000"/>
                <w:sz w:val="18"/>
                <w:szCs w:val="20"/>
              </w:rPr>
              <w:fldChar w:fldCharType="end"/>
            </w:r>
            <w:r w:rsidRPr="0064064F">
              <w:rPr>
                <w:rFonts w:ascii="Arial" w:eastAsia="Times New Roman" w:hAnsi="Arial" w:cs="Times New Roman"/>
                <w:snapToGrid w:val="0"/>
                <w:color w:val="000000"/>
                <w:sz w:val="18"/>
                <w:szCs w:val="20"/>
              </w:rPr>
              <w:t>]. Also called OpenFlow Switch Protocol</w:t>
            </w:r>
          </w:p>
        </w:tc>
      </w:tr>
      <w:tr w:rsidR="0064064F" w:rsidTr="003F5817">
        <w:trPr>
          <w:cantSplit/>
        </w:trPr>
        <w:tc>
          <w:tcPr>
            <w:tcW w:w="2160" w:type="dxa"/>
            <w:tcBorders>
              <w:top w:val="nil"/>
              <w:left w:val="nil"/>
              <w:bottom w:val="nil"/>
              <w:right w:val="nil"/>
            </w:tcBorders>
          </w:tcPr>
          <w:p w:rsidR="0064064F" w:rsidRPr="0064064F" w:rsidRDefault="0064064F" w:rsidP="0064064F">
            <w:pPr>
              <w:rPr>
                <w:rFonts w:ascii="Arial" w:eastAsia="Times New Roman" w:hAnsi="Arial" w:cs="Times New Roman"/>
                <w:snapToGrid w:val="0"/>
                <w:color w:val="000000"/>
                <w:sz w:val="18"/>
                <w:szCs w:val="20"/>
              </w:rPr>
            </w:pPr>
            <w:r w:rsidRPr="0064064F">
              <w:rPr>
                <w:rFonts w:ascii="Arial" w:eastAsia="Times New Roman" w:hAnsi="Arial" w:cs="Times New Roman"/>
                <w:snapToGrid w:val="0"/>
                <w:color w:val="000000"/>
                <w:sz w:val="18"/>
                <w:szCs w:val="20"/>
              </w:rPr>
              <w:t>Packet</w:t>
            </w:r>
          </w:p>
        </w:tc>
        <w:tc>
          <w:tcPr>
            <w:tcW w:w="5940" w:type="dxa"/>
            <w:tcBorders>
              <w:top w:val="nil"/>
              <w:left w:val="nil"/>
              <w:bottom w:val="nil"/>
              <w:right w:val="nil"/>
            </w:tcBorders>
          </w:tcPr>
          <w:p w:rsidR="0064064F" w:rsidRPr="0064064F" w:rsidRDefault="0064064F" w:rsidP="00801985">
            <w:pPr>
              <w:rPr>
                <w:rFonts w:ascii="Arial" w:eastAsia="Times New Roman" w:hAnsi="Arial" w:cs="Times New Roman"/>
                <w:snapToGrid w:val="0"/>
                <w:color w:val="000000"/>
                <w:sz w:val="18"/>
                <w:szCs w:val="20"/>
              </w:rPr>
            </w:pPr>
            <w:r w:rsidRPr="0064064F">
              <w:rPr>
                <w:rFonts w:ascii="Arial" w:eastAsia="Times New Roman" w:hAnsi="Arial" w:cs="Times New Roman"/>
                <w:snapToGrid w:val="0"/>
                <w:color w:val="000000"/>
                <w:sz w:val="18"/>
                <w:szCs w:val="20"/>
              </w:rPr>
              <w:t xml:space="preserve">A series of bytes comprising a header, a payload and optionally a trailer, in that order, and treated as a unit for purposes of processing and forwarding. </w:t>
            </w:r>
          </w:p>
        </w:tc>
      </w:tr>
      <w:tr w:rsidR="0064064F" w:rsidTr="003F5817">
        <w:trPr>
          <w:cantSplit/>
        </w:trPr>
        <w:tc>
          <w:tcPr>
            <w:tcW w:w="2160" w:type="dxa"/>
            <w:tcBorders>
              <w:top w:val="nil"/>
              <w:left w:val="nil"/>
              <w:bottom w:val="nil"/>
              <w:right w:val="nil"/>
            </w:tcBorders>
          </w:tcPr>
          <w:p w:rsidR="0064064F" w:rsidRPr="0064064F" w:rsidRDefault="0064064F" w:rsidP="0064064F">
            <w:pPr>
              <w:rPr>
                <w:rFonts w:ascii="Arial" w:eastAsia="Times New Roman" w:hAnsi="Arial" w:cs="Times New Roman"/>
                <w:snapToGrid w:val="0"/>
                <w:color w:val="000000"/>
                <w:sz w:val="18"/>
                <w:szCs w:val="20"/>
              </w:rPr>
            </w:pPr>
            <w:r w:rsidRPr="0064064F">
              <w:rPr>
                <w:rFonts w:ascii="Arial" w:eastAsia="Times New Roman" w:hAnsi="Arial" w:cs="Times New Roman"/>
                <w:snapToGrid w:val="0"/>
                <w:color w:val="000000"/>
                <w:sz w:val="18"/>
                <w:szCs w:val="20"/>
              </w:rPr>
              <w:t>Pipeline</w:t>
            </w:r>
          </w:p>
        </w:tc>
        <w:tc>
          <w:tcPr>
            <w:tcW w:w="5940" w:type="dxa"/>
            <w:tcBorders>
              <w:top w:val="nil"/>
              <w:left w:val="nil"/>
              <w:bottom w:val="nil"/>
              <w:right w:val="nil"/>
            </w:tcBorders>
          </w:tcPr>
          <w:p w:rsidR="0064064F" w:rsidRPr="0064064F" w:rsidRDefault="0064064F" w:rsidP="0064064F">
            <w:pPr>
              <w:rPr>
                <w:rFonts w:ascii="Arial" w:eastAsia="Times New Roman" w:hAnsi="Arial" w:cs="Times New Roman"/>
                <w:snapToGrid w:val="0"/>
                <w:color w:val="000000"/>
                <w:sz w:val="18"/>
                <w:szCs w:val="20"/>
              </w:rPr>
            </w:pPr>
            <w:r w:rsidRPr="0064064F">
              <w:rPr>
                <w:rFonts w:ascii="Arial" w:eastAsia="Times New Roman" w:hAnsi="Arial" w:cs="Times New Roman"/>
                <w:snapToGrid w:val="0"/>
                <w:color w:val="000000"/>
                <w:sz w:val="18"/>
                <w:szCs w:val="20"/>
              </w:rPr>
              <w:t>The set of linked flow tables that provide matching, forwarding, and packet modification in an OpenFlow switch</w:t>
            </w:r>
          </w:p>
        </w:tc>
      </w:tr>
      <w:tr w:rsidR="003F5817" w:rsidTr="003F5817">
        <w:trPr>
          <w:cantSplit/>
        </w:trPr>
        <w:tc>
          <w:tcPr>
            <w:tcW w:w="2160" w:type="dxa"/>
            <w:tcBorders>
              <w:top w:val="nil"/>
              <w:left w:val="nil"/>
              <w:bottom w:val="nil"/>
              <w:right w:val="nil"/>
            </w:tcBorders>
          </w:tcPr>
          <w:p w:rsidR="003F5817" w:rsidRPr="0064064F" w:rsidRDefault="003F5817" w:rsidP="002F255C">
            <w:pPr>
              <w:rPr>
                <w:rFonts w:ascii="Arial" w:eastAsia="Times New Roman" w:hAnsi="Arial" w:cs="Times New Roman"/>
                <w:snapToGrid w:val="0"/>
                <w:color w:val="000000"/>
                <w:sz w:val="18"/>
                <w:szCs w:val="20"/>
              </w:rPr>
            </w:pPr>
            <w:r w:rsidRPr="0064064F">
              <w:rPr>
                <w:rFonts w:ascii="Arial" w:eastAsia="Times New Roman" w:hAnsi="Arial" w:cs="Times New Roman"/>
                <w:snapToGrid w:val="0"/>
                <w:color w:val="000000"/>
                <w:sz w:val="18"/>
                <w:szCs w:val="20"/>
              </w:rPr>
              <w:t>Tag</w:t>
            </w:r>
          </w:p>
        </w:tc>
        <w:tc>
          <w:tcPr>
            <w:tcW w:w="5940" w:type="dxa"/>
            <w:tcBorders>
              <w:top w:val="nil"/>
              <w:left w:val="nil"/>
              <w:bottom w:val="nil"/>
              <w:right w:val="nil"/>
            </w:tcBorders>
          </w:tcPr>
          <w:p w:rsidR="003F5817" w:rsidRPr="0064064F" w:rsidRDefault="003F5817" w:rsidP="002F255C">
            <w:pPr>
              <w:rPr>
                <w:rFonts w:ascii="Arial" w:eastAsia="Times New Roman" w:hAnsi="Arial" w:cs="Times New Roman"/>
                <w:snapToGrid w:val="0"/>
                <w:color w:val="000000"/>
                <w:sz w:val="18"/>
                <w:szCs w:val="20"/>
              </w:rPr>
            </w:pPr>
            <w:r w:rsidRPr="0064064F">
              <w:rPr>
                <w:rFonts w:ascii="Arial" w:eastAsia="Times New Roman" w:hAnsi="Arial" w:cs="Times New Roman"/>
                <w:snapToGrid w:val="0"/>
                <w:color w:val="000000"/>
                <w:sz w:val="18"/>
                <w:szCs w:val="20"/>
              </w:rPr>
              <w:t>A header that can be inserted or removed from a packet via push and pop actions</w:t>
            </w:r>
          </w:p>
        </w:tc>
      </w:tr>
      <w:tr w:rsidR="003F5817" w:rsidTr="003F5817">
        <w:trPr>
          <w:cantSplit/>
        </w:trPr>
        <w:tc>
          <w:tcPr>
            <w:tcW w:w="2160" w:type="dxa"/>
            <w:tcBorders>
              <w:top w:val="nil"/>
              <w:left w:val="nil"/>
              <w:bottom w:val="nil"/>
              <w:right w:val="nil"/>
            </w:tcBorders>
          </w:tcPr>
          <w:p w:rsidR="003F5817" w:rsidRPr="0064064F" w:rsidRDefault="003F5817" w:rsidP="002F255C">
            <w:pPr>
              <w:rPr>
                <w:rFonts w:ascii="Arial" w:eastAsia="Times New Roman" w:hAnsi="Arial" w:cs="Times New Roman"/>
                <w:snapToGrid w:val="0"/>
                <w:color w:val="000000"/>
                <w:sz w:val="18"/>
                <w:szCs w:val="20"/>
              </w:rPr>
            </w:pPr>
            <w:r>
              <w:rPr>
                <w:rFonts w:ascii="Arial" w:eastAsia="Times New Roman" w:hAnsi="Arial" w:cs="Times New Roman"/>
                <w:snapToGrid w:val="0"/>
                <w:color w:val="000000"/>
                <w:sz w:val="18"/>
                <w:szCs w:val="20"/>
              </w:rPr>
              <w:t>XGEM Port</w:t>
            </w:r>
          </w:p>
        </w:tc>
        <w:tc>
          <w:tcPr>
            <w:tcW w:w="5940" w:type="dxa"/>
            <w:tcBorders>
              <w:top w:val="nil"/>
              <w:left w:val="nil"/>
              <w:bottom w:val="nil"/>
              <w:right w:val="nil"/>
            </w:tcBorders>
          </w:tcPr>
          <w:p w:rsidR="003F5817" w:rsidRPr="003F5817" w:rsidRDefault="003F5817" w:rsidP="002F255C">
            <w:pPr>
              <w:rPr>
                <w:rFonts w:ascii="Arial" w:eastAsia="Times New Roman" w:hAnsi="Arial" w:cs="Arial"/>
                <w:snapToGrid w:val="0"/>
                <w:color w:val="000000"/>
                <w:sz w:val="18"/>
                <w:szCs w:val="18"/>
              </w:rPr>
            </w:pPr>
            <w:r w:rsidRPr="003F5817">
              <w:rPr>
                <w:rFonts w:ascii="Arial" w:hAnsi="Arial" w:cs="Arial"/>
                <w:bCs/>
                <w:sz w:val="18"/>
                <w:szCs w:val="18"/>
              </w:rPr>
              <w:t>An abstraction in the TWDM TC service adaptation sublayer representing a logical connection associated with a specific client packet flow.</w:t>
            </w:r>
          </w:p>
        </w:tc>
      </w:tr>
      <w:tr w:rsidR="003F5817" w:rsidRPr="00A45D1B" w:rsidTr="003F5817">
        <w:trPr>
          <w:cantSplit/>
        </w:trPr>
        <w:tc>
          <w:tcPr>
            <w:tcW w:w="2160" w:type="dxa"/>
            <w:tcBorders>
              <w:top w:val="nil"/>
              <w:left w:val="nil"/>
              <w:bottom w:val="nil"/>
              <w:right w:val="nil"/>
            </w:tcBorders>
          </w:tcPr>
          <w:p w:rsidR="003F5817" w:rsidRPr="0064064F" w:rsidRDefault="003F5817" w:rsidP="001F53AF">
            <w:pPr>
              <w:rPr>
                <w:rFonts w:ascii="Arial" w:eastAsia="Times New Roman" w:hAnsi="Arial" w:cs="Times New Roman"/>
                <w:snapToGrid w:val="0"/>
                <w:color w:val="000000"/>
                <w:sz w:val="18"/>
                <w:szCs w:val="20"/>
              </w:rPr>
            </w:pPr>
          </w:p>
        </w:tc>
        <w:tc>
          <w:tcPr>
            <w:tcW w:w="5940" w:type="dxa"/>
            <w:tcBorders>
              <w:top w:val="nil"/>
              <w:left w:val="nil"/>
              <w:bottom w:val="nil"/>
              <w:right w:val="nil"/>
            </w:tcBorders>
          </w:tcPr>
          <w:p w:rsidR="003F5817" w:rsidRPr="0064064F" w:rsidRDefault="003F5817" w:rsidP="003F5817">
            <w:pPr>
              <w:rPr>
                <w:rFonts w:ascii="Arial" w:eastAsia="Times New Roman" w:hAnsi="Arial" w:cs="Times New Roman"/>
                <w:snapToGrid w:val="0"/>
                <w:color w:val="000000"/>
                <w:sz w:val="18"/>
                <w:szCs w:val="20"/>
              </w:rPr>
            </w:pPr>
          </w:p>
        </w:tc>
      </w:tr>
    </w:tbl>
    <w:p w:rsidR="00C50F26" w:rsidRDefault="00C50F26">
      <w:pPr>
        <w:pStyle w:val="BDBody"/>
      </w:pPr>
    </w:p>
    <w:p w:rsidR="00EE48BB" w:rsidRDefault="00EE48BB">
      <w:pPr>
        <w:pStyle w:val="BDBody"/>
      </w:pPr>
    </w:p>
    <w:p w:rsidR="00EE48BB" w:rsidRDefault="00EE48BB">
      <w:pPr>
        <w:pStyle w:val="BDBody"/>
      </w:pPr>
    </w:p>
    <w:p w:rsidR="00EE48BB" w:rsidRDefault="00EE48BB">
      <w:pPr>
        <w:pStyle w:val="BDBody"/>
      </w:pPr>
    </w:p>
    <w:p w:rsidR="00C50F26" w:rsidRDefault="00C50F26">
      <w:pPr>
        <w:pStyle w:val="Heading2"/>
      </w:pPr>
      <w:bookmarkStart w:id="13" w:name="_Toc419232160"/>
      <w:bookmarkStart w:id="14" w:name="_Toc511315796"/>
      <w:r>
        <w:t>Acronyms</w:t>
      </w:r>
      <w:bookmarkEnd w:id="13"/>
      <w:bookmarkEnd w:id="14"/>
    </w:p>
    <w:p w:rsidR="00C67177" w:rsidRDefault="00C67177" w:rsidP="004D59C6">
      <w:pPr>
        <w:pStyle w:val="BDBody"/>
        <w:tabs>
          <w:tab w:val="left" w:pos="1440"/>
        </w:tabs>
        <w:ind w:left="1440" w:hanging="1440"/>
      </w:pPr>
    </w:p>
    <w:p w:rsidR="003F5817" w:rsidRDefault="003F5817" w:rsidP="004D59C6">
      <w:pPr>
        <w:pStyle w:val="BDBody"/>
        <w:tabs>
          <w:tab w:val="left" w:pos="1440"/>
        </w:tabs>
        <w:ind w:left="1440" w:hanging="1440"/>
      </w:pPr>
      <w:r>
        <w:t>Alloc-ID</w:t>
      </w:r>
      <w:r>
        <w:tab/>
      </w:r>
      <w:r>
        <w:rPr>
          <w:rFonts w:eastAsia="Lucida Grande"/>
          <w:lang w:eastAsia="ja-JP"/>
        </w:rPr>
        <w:t>Allocation Identifier</w:t>
      </w:r>
    </w:p>
    <w:p w:rsidR="00AD5B8F" w:rsidRDefault="00AD5B8F" w:rsidP="00AD5B8F">
      <w:pPr>
        <w:pStyle w:val="BDBody"/>
        <w:tabs>
          <w:tab w:val="left" w:pos="1440"/>
        </w:tabs>
        <w:ind w:left="1440" w:hanging="1440"/>
      </w:pPr>
      <w:r>
        <w:t xml:space="preserve">DB </w:t>
      </w:r>
      <w:r>
        <w:tab/>
        <w:t>Data Base</w:t>
      </w:r>
    </w:p>
    <w:p w:rsidR="00374CC0" w:rsidRDefault="00374CC0" w:rsidP="00374CC0">
      <w:pPr>
        <w:pStyle w:val="TOC8"/>
        <w:tabs>
          <w:tab w:val="left" w:pos="1440"/>
        </w:tabs>
        <w:ind w:left="1440" w:hanging="1440"/>
      </w:pPr>
      <w:r>
        <w:t>DBA</w:t>
      </w:r>
      <w:r>
        <w:tab/>
      </w:r>
      <w:r w:rsidRPr="00BC7EBB">
        <w:rPr>
          <w:lang w:eastAsia="en-GB"/>
        </w:rPr>
        <w:t>Dynamic Bandwidth Assignment</w:t>
      </w:r>
    </w:p>
    <w:p w:rsidR="00374CC0" w:rsidRDefault="00374CC0" w:rsidP="00374CC0">
      <w:pPr>
        <w:pStyle w:val="BDBody"/>
        <w:tabs>
          <w:tab w:val="left" w:pos="1440"/>
        </w:tabs>
        <w:ind w:left="1440" w:hanging="1440"/>
        <w:rPr>
          <w:lang w:eastAsia="en-GB"/>
        </w:rPr>
      </w:pPr>
      <w:r>
        <w:t>GEM</w:t>
      </w:r>
      <w:r>
        <w:tab/>
      </w:r>
      <w:r w:rsidRPr="00BC7EBB">
        <w:rPr>
          <w:lang w:eastAsia="en-GB"/>
        </w:rPr>
        <w:t>Gigabit-capable passive optical network Encapsulation Method</w:t>
      </w:r>
    </w:p>
    <w:p w:rsidR="00374CC0" w:rsidRDefault="00374CC0" w:rsidP="00374CC0">
      <w:pPr>
        <w:pStyle w:val="BDBody"/>
        <w:tabs>
          <w:tab w:val="left" w:pos="1440"/>
        </w:tabs>
        <w:ind w:left="1440" w:hanging="1440"/>
        <w:rPr>
          <w:lang w:eastAsia="en-GB"/>
        </w:rPr>
      </w:pPr>
      <w:r>
        <w:rPr>
          <w:lang w:eastAsia="en-GB"/>
        </w:rPr>
        <w:t>MAC</w:t>
      </w:r>
      <w:r>
        <w:rPr>
          <w:lang w:eastAsia="en-GB"/>
        </w:rPr>
        <w:tab/>
        <w:t>Media Access Control</w:t>
      </w:r>
    </w:p>
    <w:p w:rsidR="00AD5B8F" w:rsidRDefault="00AD5B8F" w:rsidP="00AD5B8F">
      <w:pPr>
        <w:pStyle w:val="BDBody"/>
        <w:tabs>
          <w:tab w:val="left" w:pos="1440"/>
        </w:tabs>
        <w:ind w:left="1440" w:hanging="1440"/>
      </w:pPr>
      <w:r>
        <w:t xml:space="preserve">ODN </w:t>
      </w:r>
      <w:r>
        <w:tab/>
        <w:t>Optical  Distributuion Network</w:t>
      </w:r>
    </w:p>
    <w:p w:rsidR="00C77493" w:rsidRDefault="00C77493" w:rsidP="004D59C6">
      <w:pPr>
        <w:pStyle w:val="BDBody"/>
        <w:tabs>
          <w:tab w:val="left" w:pos="1440"/>
        </w:tabs>
        <w:ind w:left="1440" w:hanging="1440"/>
      </w:pPr>
      <w:r>
        <w:t>OF</w:t>
      </w:r>
      <w:r>
        <w:tab/>
        <w:t>OpenFlow</w:t>
      </w:r>
    </w:p>
    <w:p w:rsidR="00AD5B8F" w:rsidRDefault="00AD5B8F" w:rsidP="00AD5B8F">
      <w:pPr>
        <w:pStyle w:val="BDBody"/>
        <w:tabs>
          <w:tab w:val="left" w:pos="1440"/>
        </w:tabs>
        <w:ind w:left="1440" w:hanging="1440"/>
      </w:pPr>
      <w:r>
        <w:t>OLT</w:t>
      </w:r>
      <w:r>
        <w:tab/>
        <w:t>Optical Line Termination</w:t>
      </w:r>
    </w:p>
    <w:p w:rsidR="00AD5B8F" w:rsidRDefault="00AD5B8F" w:rsidP="00AD5B8F">
      <w:pPr>
        <w:pStyle w:val="BDBody"/>
        <w:tabs>
          <w:tab w:val="left" w:pos="1440"/>
        </w:tabs>
        <w:ind w:left="1440" w:hanging="1440"/>
      </w:pPr>
      <w:r>
        <w:t>OMCC</w:t>
      </w:r>
      <w:r>
        <w:tab/>
        <w:t>ONU Management and Control Channel</w:t>
      </w:r>
    </w:p>
    <w:p w:rsidR="00AD5B8F" w:rsidRDefault="00AD5B8F" w:rsidP="00AD5B8F">
      <w:pPr>
        <w:pStyle w:val="BDBody"/>
        <w:tabs>
          <w:tab w:val="left" w:pos="1440"/>
        </w:tabs>
        <w:ind w:left="1440" w:hanging="1440"/>
      </w:pPr>
      <w:r>
        <w:t>OMCI</w:t>
      </w:r>
      <w:r>
        <w:tab/>
        <w:t>ONU Management and Control Interface</w:t>
      </w:r>
    </w:p>
    <w:p w:rsidR="00C67177" w:rsidRDefault="00C67177" w:rsidP="004D59C6">
      <w:pPr>
        <w:pStyle w:val="BDBody"/>
        <w:tabs>
          <w:tab w:val="left" w:pos="1440"/>
        </w:tabs>
        <w:ind w:left="1440" w:hanging="1440"/>
      </w:pPr>
      <w:r>
        <w:t xml:space="preserve">ONF </w:t>
      </w:r>
      <w:r w:rsidR="004D59C6">
        <w:tab/>
      </w:r>
      <w:r>
        <w:t>Open Networking Foundation</w:t>
      </w:r>
    </w:p>
    <w:p w:rsidR="00AD5B8F" w:rsidRDefault="00AD5B8F" w:rsidP="004D59C6">
      <w:pPr>
        <w:pStyle w:val="BDBody"/>
        <w:tabs>
          <w:tab w:val="left" w:pos="1440"/>
        </w:tabs>
        <w:ind w:left="1440" w:hanging="1440"/>
      </w:pPr>
      <w:r>
        <w:t>ONU</w:t>
      </w:r>
      <w:r>
        <w:tab/>
        <w:t>Optical Network Unit</w:t>
      </w:r>
    </w:p>
    <w:p w:rsidR="00C67177" w:rsidRDefault="00C67177" w:rsidP="004D59C6">
      <w:pPr>
        <w:pStyle w:val="BDBody"/>
        <w:tabs>
          <w:tab w:val="left" w:pos="1440"/>
        </w:tabs>
        <w:ind w:left="1440" w:hanging="1440"/>
      </w:pPr>
      <w:r>
        <w:t xml:space="preserve">PON </w:t>
      </w:r>
      <w:r w:rsidR="004D59C6">
        <w:tab/>
      </w:r>
      <w:r w:rsidR="00AD5B8F">
        <w:t>Passive Optical N</w:t>
      </w:r>
      <w:r>
        <w:t>etwork</w:t>
      </w:r>
    </w:p>
    <w:p w:rsidR="00C67177" w:rsidRDefault="00C67177" w:rsidP="004D59C6">
      <w:pPr>
        <w:pStyle w:val="BDBody"/>
        <w:tabs>
          <w:tab w:val="left" w:pos="1440"/>
        </w:tabs>
        <w:ind w:left="1440" w:hanging="1440"/>
      </w:pPr>
      <w:r>
        <w:t xml:space="preserve">QoS </w:t>
      </w:r>
      <w:r w:rsidR="004D59C6">
        <w:tab/>
      </w:r>
      <w:r>
        <w:t>Quality of service</w:t>
      </w:r>
    </w:p>
    <w:p w:rsidR="001512C1" w:rsidRDefault="001512C1" w:rsidP="001512C1">
      <w:pPr>
        <w:pStyle w:val="BDBody"/>
        <w:tabs>
          <w:tab w:val="left" w:pos="1440"/>
        </w:tabs>
        <w:ind w:left="1440" w:hanging="1440"/>
      </w:pPr>
      <w:r>
        <w:rPr>
          <w:bCs/>
          <w:i/>
        </w:rPr>
        <w:t>R</w:t>
      </w:r>
      <w:r>
        <w:rPr>
          <w:bCs/>
          <w:i/>
          <w:vertAlign w:val="subscript"/>
        </w:rPr>
        <w:t>A</w:t>
      </w:r>
      <w:r>
        <w:tab/>
        <w:t>PON traffic flow Assured Bandwidth component (G.989.3 Section 7.1)</w:t>
      </w:r>
    </w:p>
    <w:p w:rsidR="001512C1" w:rsidRDefault="001512C1" w:rsidP="001512C1">
      <w:pPr>
        <w:pStyle w:val="BDBody"/>
        <w:tabs>
          <w:tab w:val="left" w:pos="1440"/>
        </w:tabs>
        <w:ind w:left="1440" w:hanging="1440"/>
      </w:pPr>
      <w:r>
        <w:rPr>
          <w:bCs/>
          <w:i/>
        </w:rPr>
        <w:t>R</w:t>
      </w:r>
      <w:r>
        <w:rPr>
          <w:bCs/>
          <w:i/>
          <w:vertAlign w:val="subscript"/>
        </w:rPr>
        <w:t>F</w:t>
      </w:r>
      <w:r>
        <w:tab/>
        <w:t>PON traffic flow Fixed Bandwidth component (G.989.3 Section 7.1)</w:t>
      </w:r>
    </w:p>
    <w:p w:rsidR="001512C1" w:rsidRDefault="001512C1" w:rsidP="001512C1">
      <w:pPr>
        <w:pStyle w:val="BDBody"/>
        <w:tabs>
          <w:tab w:val="left" w:pos="1440"/>
        </w:tabs>
        <w:ind w:left="1440" w:hanging="1440"/>
      </w:pPr>
      <w:r>
        <w:rPr>
          <w:bCs/>
          <w:i/>
        </w:rPr>
        <w:t>R</w:t>
      </w:r>
      <w:r>
        <w:rPr>
          <w:bCs/>
          <w:i/>
          <w:vertAlign w:val="subscript"/>
        </w:rPr>
        <w:t>M</w:t>
      </w:r>
      <w:r>
        <w:tab/>
        <w:t>PON traffic flow Maximum Bandwidth component (G.989.3 Section 7.1)</w:t>
      </w:r>
    </w:p>
    <w:p w:rsidR="001512C1" w:rsidRDefault="001512C1" w:rsidP="001512C1">
      <w:pPr>
        <w:pStyle w:val="BDBody"/>
        <w:tabs>
          <w:tab w:val="left" w:pos="1440"/>
        </w:tabs>
        <w:ind w:left="1440" w:hanging="1440"/>
      </w:pPr>
      <w:r>
        <w:rPr>
          <w:bCs/>
        </w:rPr>
        <w:sym w:font="Symbol" w:char="F063"/>
      </w:r>
      <w:r>
        <w:rPr>
          <w:bCs/>
          <w:i/>
          <w:vertAlign w:val="subscript"/>
        </w:rPr>
        <w:t>AB</w:t>
      </w:r>
      <w:r>
        <w:tab/>
        <w:t>PON traffic flow Ternary eligibility indicator for additional bandwidth assignment: {none, non</w:t>
      </w:r>
      <w:r>
        <w:noBreakHyphen/>
        <w:t>assured (NA), best-effort (BE)}; (G.989.3 Section 7.1)</w:t>
      </w:r>
    </w:p>
    <w:p w:rsidR="001512C1" w:rsidRDefault="001512C1" w:rsidP="001512C1">
      <w:pPr>
        <w:pStyle w:val="BDBody"/>
        <w:tabs>
          <w:tab w:val="left" w:pos="1440"/>
        </w:tabs>
        <w:ind w:left="1440" w:hanging="1440"/>
      </w:pPr>
      <w:r>
        <w:t>RED</w:t>
      </w:r>
      <w:r>
        <w:tab/>
        <w:t>Random Early Discard</w:t>
      </w:r>
    </w:p>
    <w:p w:rsidR="00C67177" w:rsidRDefault="00C67177" w:rsidP="004D59C6">
      <w:pPr>
        <w:pStyle w:val="BDBody"/>
        <w:tabs>
          <w:tab w:val="left" w:pos="1440"/>
        </w:tabs>
        <w:ind w:left="1440" w:hanging="1440"/>
      </w:pPr>
      <w:r>
        <w:t xml:space="preserve">SDN </w:t>
      </w:r>
      <w:r w:rsidR="004D59C6">
        <w:tab/>
      </w:r>
      <w:r>
        <w:t>Software-defined networking</w:t>
      </w:r>
    </w:p>
    <w:p w:rsidR="00C67177" w:rsidRDefault="00C67177" w:rsidP="004D59C6">
      <w:pPr>
        <w:pStyle w:val="BDBody"/>
        <w:tabs>
          <w:tab w:val="left" w:pos="1440"/>
        </w:tabs>
        <w:ind w:left="1440" w:hanging="1440"/>
      </w:pPr>
      <w:r>
        <w:t xml:space="preserve">SDNC </w:t>
      </w:r>
      <w:r w:rsidR="004D59C6">
        <w:tab/>
      </w:r>
      <w:r>
        <w:t>SDN controller</w:t>
      </w:r>
    </w:p>
    <w:p w:rsidR="00C67177" w:rsidRDefault="00C67177" w:rsidP="004D59C6">
      <w:pPr>
        <w:pStyle w:val="BDBody"/>
        <w:tabs>
          <w:tab w:val="left" w:pos="1440"/>
        </w:tabs>
        <w:ind w:left="1440" w:hanging="1440"/>
      </w:pPr>
      <w:r>
        <w:t xml:space="preserve">SLA </w:t>
      </w:r>
      <w:r w:rsidR="004D59C6">
        <w:tab/>
      </w:r>
      <w:r>
        <w:t>Service level agreement</w:t>
      </w:r>
    </w:p>
    <w:p w:rsidR="00374CC0" w:rsidRDefault="00374CC0" w:rsidP="004D59C6">
      <w:pPr>
        <w:pStyle w:val="BDBody"/>
        <w:tabs>
          <w:tab w:val="left" w:pos="1440"/>
        </w:tabs>
        <w:ind w:left="1440" w:hanging="1440"/>
      </w:pPr>
      <w:r>
        <w:t>SP</w:t>
      </w:r>
      <w:r>
        <w:tab/>
        <w:t>Strict Priority</w:t>
      </w:r>
    </w:p>
    <w:p w:rsidR="00AD5B8F" w:rsidRDefault="00AD5B8F" w:rsidP="004D59C6">
      <w:pPr>
        <w:pStyle w:val="BDBody"/>
        <w:tabs>
          <w:tab w:val="left" w:pos="1440"/>
        </w:tabs>
        <w:ind w:left="1440" w:hanging="1440"/>
      </w:pPr>
      <w:r>
        <w:t>T</w:t>
      </w:r>
      <w:r w:rsidR="00374CC0">
        <w:t>-</w:t>
      </w:r>
      <w:r>
        <w:t>CONT</w:t>
      </w:r>
      <w:r>
        <w:tab/>
      </w:r>
      <w:r w:rsidR="00374CC0">
        <w:t>Transmission Container</w:t>
      </w:r>
    </w:p>
    <w:p w:rsidR="00C67177" w:rsidRDefault="00C67177" w:rsidP="004D59C6">
      <w:pPr>
        <w:pStyle w:val="BDBody"/>
        <w:tabs>
          <w:tab w:val="left" w:pos="1440"/>
        </w:tabs>
        <w:ind w:left="1440" w:hanging="1440"/>
      </w:pPr>
      <w:r>
        <w:t xml:space="preserve">TOR </w:t>
      </w:r>
      <w:r w:rsidR="004D59C6">
        <w:tab/>
      </w:r>
      <w:r>
        <w:t>Top of rack</w:t>
      </w:r>
    </w:p>
    <w:p w:rsidR="00C67177" w:rsidRDefault="00C67177" w:rsidP="004D59C6">
      <w:pPr>
        <w:pStyle w:val="BDBody"/>
        <w:tabs>
          <w:tab w:val="left" w:pos="1440"/>
        </w:tabs>
        <w:ind w:left="1440" w:hanging="1440"/>
      </w:pPr>
      <w:r>
        <w:t xml:space="preserve">VID </w:t>
      </w:r>
      <w:r w:rsidR="004D59C6">
        <w:tab/>
      </w:r>
      <w:r>
        <w:t>VLAN identifier</w:t>
      </w:r>
    </w:p>
    <w:p w:rsidR="00C67177" w:rsidRDefault="00C67177" w:rsidP="004D59C6">
      <w:pPr>
        <w:pStyle w:val="BDBody"/>
        <w:tabs>
          <w:tab w:val="left" w:pos="1440"/>
        </w:tabs>
        <w:ind w:left="1440" w:hanging="1440"/>
      </w:pPr>
      <w:r>
        <w:t xml:space="preserve">VLAN </w:t>
      </w:r>
      <w:r w:rsidR="004D59C6">
        <w:tab/>
      </w:r>
      <w:r>
        <w:t>Virtual local area network</w:t>
      </w:r>
    </w:p>
    <w:p w:rsidR="00C67177" w:rsidRDefault="00C67177" w:rsidP="004D59C6">
      <w:pPr>
        <w:pStyle w:val="BDBody"/>
        <w:tabs>
          <w:tab w:val="left" w:pos="1440"/>
        </w:tabs>
        <w:ind w:left="1440" w:hanging="1440"/>
      </w:pPr>
      <w:r>
        <w:t xml:space="preserve">VM </w:t>
      </w:r>
      <w:r w:rsidR="004D59C6">
        <w:tab/>
      </w:r>
      <w:r>
        <w:t>Virtual machine</w:t>
      </w:r>
    </w:p>
    <w:p w:rsidR="00C67177" w:rsidRDefault="00C67177" w:rsidP="004D59C6">
      <w:pPr>
        <w:pStyle w:val="BDBody"/>
        <w:tabs>
          <w:tab w:val="left" w:pos="1440"/>
        </w:tabs>
        <w:ind w:left="1440" w:hanging="1440"/>
      </w:pPr>
      <w:r>
        <w:t xml:space="preserve">VN </w:t>
      </w:r>
      <w:r w:rsidR="004D59C6">
        <w:tab/>
      </w:r>
      <w:r>
        <w:t>Virtual network</w:t>
      </w:r>
    </w:p>
    <w:p w:rsidR="00C67177" w:rsidRDefault="00C67177" w:rsidP="004D59C6">
      <w:pPr>
        <w:pStyle w:val="BDBody"/>
        <w:tabs>
          <w:tab w:val="left" w:pos="1440"/>
        </w:tabs>
        <w:ind w:left="1440" w:hanging="1440"/>
      </w:pPr>
      <w:r>
        <w:t xml:space="preserve">VNE </w:t>
      </w:r>
      <w:r w:rsidR="004D59C6">
        <w:tab/>
      </w:r>
      <w:r>
        <w:t>Virtual network element</w:t>
      </w:r>
    </w:p>
    <w:p w:rsidR="00C67177" w:rsidRDefault="00C67177" w:rsidP="004D59C6">
      <w:pPr>
        <w:pStyle w:val="BDBody"/>
        <w:tabs>
          <w:tab w:val="left" w:pos="1440"/>
        </w:tabs>
        <w:ind w:left="1440" w:hanging="1440"/>
      </w:pPr>
      <w:r>
        <w:t xml:space="preserve">WAN </w:t>
      </w:r>
      <w:r w:rsidR="004D59C6">
        <w:tab/>
      </w:r>
      <w:r>
        <w:t>Wide area network</w:t>
      </w:r>
    </w:p>
    <w:p w:rsidR="00374CC0" w:rsidRDefault="00374CC0" w:rsidP="004D59C6">
      <w:pPr>
        <w:pStyle w:val="BDBody"/>
        <w:tabs>
          <w:tab w:val="left" w:pos="1440"/>
        </w:tabs>
        <w:ind w:left="1440" w:hanging="1440"/>
      </w:pPr>
      <w:r>
        <w:t>WRED</w:t>
      </w:r>
      <w:r>
        <w:tab/>
        <w:t>Weighted Random Early Discard</w:t>
      </w:r>
    </w:p>
    <w:p w:rsidR="00374CC0" w:rsidRDefault="00374CC0" w:rsidP="004D59C6">
      <w:pPr>
        <w:pStyle w:val="BDBody"/>
        <w:tabs>
          <w:tab w:val="left" w:pos="1440"/>
        </w:tabs>
        <w:ind w:left="1440" w:hanging="1440"/>
      </w:pPr>
      <w:r>
        <w:t>WRR</w:t>
      </w:r>
      <w:r>
        <w:tab/>
        <w:t>Weighted Round Robin</w:t>
      </w:r>
    </w:p>
    <w:p w:rsidR="003F5817" w:rsidRDefault="003F5817" w:rsidP="004D59C6">
      <w:pPr>
        <w:pStyle w:val="BDBody"/>
        <w:tabs>
          <w:tab w:val="left" w:pos="1440"/>
        </w:tabs>
        <w:ind w:left="1440" w:hanging="1440"/>
        <w:rPr>
          <w:rFonts w:eastAsia="Lucida Grande"/>
          <w:szCs w:val="24"/>
          <w:lang w:eastAsia="ja-JP"/>
        </w:rPr>
      </w:pPr>
      <w:r>
        <w:t>XGEM</w:t>
      </w:r>
      <w:r>
        <w:tab/>
      </w:r>
      <w:r>
        <w:rPr>
          <w:rFonts w:eastAsia="Lucida Grande"/>
          <w:szCs w:val="24"/>
          <w:lang w:eastAsia="ja-JP"/>
        </w:rPr>
        <w:t>10-Gigabit-capable PON Encapsulation Method</w:t>
      </w:r>
    </w:p>
    <w:p w:rsidR="003F5817" w:rsidRDefault="003F5817" w:rsidP="004D59C6">
      <w:pPr>
        <w:pStyle w:val="BDBody"/>
        <w:tabs>
          <w:tab w:val="left" w:pos="1440"/>
        </w:tabs>
        <w:ind w:left="1440" w:hanging="1440"/>
      </w:pPr>
    </w:p>
    <w:p w:rsidR="00C50F26" w:rsidRDefault="00C50F26">
      <w:pPr>
        <w:pStyle w:val="BDBody"/>
      </w:pPr>
    </w:p>
    <w:p w:rsidR="00C50F26" w:rsidRDefault="00C50F26">
      <w:pPr>
        <w:pStyle w:val="Heading1"/>
        <w:numPr>
          <w:ilvl w:val="0"/>
          <w:numId w:val="11"/>
        </w:numPr>
      </w:pPr>
      <w:bookmarkStart w:id="15" w:name="_Toc153793868"/>
      <w:bookmarkStart w:id="16" w:name="_Toc182135223"/>
      <w:bookmarkStart w:id="17" w:name="_Toc419232161"/>
      <w:bookmarkStart w:id="18" w:name="_Toc511315797"/>
      <w:r>
        <w:t>Issues List</w:t>
      </w:r>
      <w:bookmarkEnd w:id="15"/>
      <w:bookmarkEnd w:id="16"/>
      <w:bookmarkEnd w:id="17"/>
      <w:bookmarkEnd w:id="18"/>
    </w:p>
    <w:p w:rsidR="00C50F26" w:rsidRDefault="00C50F26">
      <w:pPr>
        <w:pStyle w:val="BDBody"/>
      </w:pPr>
      <w:r>
        <w:t>This section provides a list of issues that need to be resolved in order to complete the document.  Additional are scattered throughout the document, flagged by “!!!!” or formatted as questions.</w:t>
      </w:r>
    </w:p>
    <w:p w:rsidR="00C50F26" w:rsidRDefault="00C50F26" w:rsidP="00D83F27">
      <w:pPr>
        <w:pStyle w:val="BDBody"/>
        <w:numPr>
          <w:ilvl w:val="0"/>
          <w:numId w:val="26"/>
        </w:numPr>
      </w:pPr>
      <w:r>
        <w:t xml:space="preserve">[Issue # N.]  RESOLUTION </w:t>
      </w:r>
      <w:r>
        <w:rPr>
          <w:noProof/>
        </w:rPr>
        <w:sym w:font="Wingdings" w:char="F0E8"/>
      </w:r>
      <w:r>
        <w:t xml:space="preserve"> Resolution of Issue #N.</w:t>
      </w:r>
    </w:p>
    <w:p w:rsidR="00AE655B" w:rsidRDefault="00AE655B" w:rsidP="00AE655B">
      <w:pPr>
        <w:pStyle w:val="BDBody"/>
      </w:pPr>
    </w:p>
    <w:p w:rsidR="00CB027E" w:rsidRDefault="00CB027E">
      <w:pPr>
        <w:spacing w:line="312" w:lineRule="auto"/>
        <w:rPr>
          <w:rFonts w:eastAsiaTheme="minorEastAsia"/>
          <w:snapToGrid w:val="0"/>
          <w:color w:val="000000"/>
          <w:sz w:val="21"/>
          <w:szCs w:val="21"/>
        </w:rPr>
      </w:pPr>
      <w:r>
        <w:br w:type="page"/>
      </w:r>
    </w:p>
    <w:p w:rsidR="00AE655B" w:rsidRDefault="00AE655B" w:rsidP="00AE655B">
      <w:pPr>
        <w:pStyle w:val="BDBody"/>
      </w:pPr>
    </w:p>
    <w:p w:rsidR="00185EFF" w:rsidRDefault="00CC64D6" w:rsidP="00185EFF">
      <w:pPr>
        <w:pStyle w:val="Heading1"/>
      </w:pPr>
      <w:bookmarkStart w:id="19" w:name="_Toc511315798"/>
      <w:r>
        <w:t>OpenFlow</w:t>
      </w:r>
      <w:r w:rsidR="00327808">
        <w:t xml:space="preserve"> Abstraction Issue With Managing Non-Ethernet Access Technologies</w:t>
      </w:r>
      <w:bookmarkEnd w:id="19"/>
    </w:p>
    <w:p w:rsidR="002D21C9" w:rsidRPr="0077172C" w:rsidRDefault="00327808" w:rsidP="0077172C">
      <w:pPr>
        <w:pStyle w:val="Heading2"/>
      </w:pPr>
      <w:bookmarkStart w:id="20" w:name="_Toc511315799"/>
      <w:r>
        <w:t>Problem Statement</w:t>
      </w:r>
      <w:bookmarkEnd w:id="20"/>
    </w:p>
    <w:p w:rsidR="00327808" w:rsidRDefault="00327808" w:rsidP="00327808">
      <w:r>
        <w:t xml:space="preserve">Currently </w:t>
      </w:r>
      <w:r w:rsidR="00CC64D6">
        <w:t>OpenFlow</w:t>
      </w:r>
      <w:r>
        <w:t xml:space="preserve"> can configure Match/Action rules for unidirectional Service Flows but cannot specify Queue Scheduling Policies or Access Technology Specific attributes:</w:t>
      </w:r>
    </w:p>
    <w:p w:rsidR="00327808" w:rsidRDefault="00327808" w:rsidP="00327808">
      <w:r>
        <w:t>For xPON:</w:t>
      </w:r>
    </w:p>
    <w:p w:rsidR="00327808" w:rsidRDefault="00327808" w:rsidP="00D83F27">
      <w:pPr>
        <w:pStyle w:val="ListParagraph"/>
        <w:numPr>
          <w:ilvl w:val="0"/>
          <w:numId w:val="29"/>
        </w:numPr>
      </w:pPr>
      <w:r>
        <w:t>T</w:t>
      </w:r>
      <w:r w:rsidR="00D15333">
        <w:t>-</w:t>
      </w:r>
      <w:r>
        <w:t>CONT and GEM Port allocations</w:t>
      </w:r>
    </w:p>
    <w:p w:rsidR="00327808" w:rsidRDefault="00327808" w:rsidP="00D83F27">
      <w:pPr>
        <w:pStyle w:val="ListParagraph"/>
        <w:numPr>
          <w:ilvl w:val="0"/>
          <w:numId w:val="29"/>
        </w:numPr>
      </w:pPr>
      <w:r>
        <w:t>T</w:t>
      </w:r>
      <w:r w:rsidR="00D15333">
        <w:t>-</w:t>
      </w:r>
      <w:r>
        <w:t>CONT Upstream Bandwidth Scheduling Attributes(G.989.3 Section 7)</w:t>
      </w:r>
    </w:p>
    <w:p w:rsidR="00327808" w:rsidRDefault="00327808" w:rsidP="00D83F27">
      <w:pPr>
        <w:pStyle w:val="ListParagraph"/>
        <w:numPr>
          <w:ilvl w:val="0"/>
          <w:numId w:val="29"/>
        </w:numPr>
      </w:pPr>
      <w:r>
        <w:t>GEM Port Scheduling Policy</w:t>
      </w:r>
    </w:p>
    <w:p w:rsidR="00825714" w:rsidRDefault="00825714" w:rsidP="00327808">
      <w:r>
        <w:t>Similarly for Access Technologies such as EPON or G.fast there is the same problem.</w:t>
      </w:r>
    </w:p>
    <w:p w:rsidR="00327808" w:rsidRDefault="00327808" w:rsidP="00327808">
      <w:r>
        <w:t xml:space="preserve">Note that </w:t>
      </w:r>
      <w:r w:rsidR="00CC64D6">
        <w:t>OpenFlow</w:t>
      </w:r>
      <w:r>
        <w:t xml:space="preserve"> can additionally specify Meters and/or an output Queue for a given Flow on a given interface.</w:t>
      </w:r>
    </w:p>
    <w:p w:rsidR="00327808" w:rsidRDefault="00327808" w:rsidP="00327808">
      <w:r>
        <w:t xml:space="preserve">The goal would be to eliminate the need for adding additional Technology Specific Yang models for managing each and every Subscriber Flow on each and every specific Access Technology directly on </w:t>
      </w:r>
      <w:r w:rsidR="00CC64D6">
        <w:t>VOLTHA</w:t>
      </w:r>
      <w:r>
        <w:t xml:space="preserve"> so that </w:t>
      </w:r>
      <w:r w:rsidR="00CC64D6">
        <w:t>VOLTHA</w:t>
      </w:r>
      <w:r>
        <w:t xml:space="preserve"> can remain a generic hardware abstraction for OLT based services using </w:t>
      </w:r>
      <w:r w:rsidR="00CC64D6">
        <w:t>OpenFlow</w:t>
      </w:r>
      <w:r>
        <w:t>.</w:t>
      </w:r>
    </w:p>
    <w:p w:rsidR="00AE655B" w:rsidRDefault="00AE655B" w:rsidP="00327808"/>
    <w:p w:rsidR="001733EE" w:rsidRDefault="00327808" w:rsidP="0077172C">
      <w:pPr>
        <w:pStyle w:val="Heading2"/>
      </w:pPr>
      <w:bookmarkStart w:id="21" w:name="_Toc464860735"/>
      <w:bookmarkStart w:id="22" w:name="_Toc464861939"/>
      <w:bookmarkStart w:id="23" w:name="_Toc464862164"/>
      <w:bookmarkStart w:id="24" w:name="_Toc464861940"/>
      <w:bookmarkStart w:id="25" w:name="_Toc464862165"/>
      <w:bookmarkStart w:id="26" w:name="_Toc464861941"/>
      <w:bookmarkStart w:id="27" w:name="_Toc464862166"/>
      <w:bookmarkStart w:id="28" w:name="_Toc511315800"/>
      <w:bookmarkEnd w:id="21"/>
      <w:bookmarkEnd w:id="22"/>
      <w:bookmarkEnd w:id="23"/>
      <w:bookmarkEnd w:id="24"/>
      <w:bookmarkEnd w:id="25"/>
      <w:bookmarkEnd w:id="26"/>
      <w:bookmarkEnd w:id="27"/>
      <w:r>
        <w:t>Solution Proposal</w:t>
      </w:r>
      <w:bookmarkEnd w:id="28"/>
    </w:p>
    <w:p w:rsidR="00064948" w:rsidRDefault="00327808" w:rsidP="00327808">
      <w:bookmarkStart w:id="29" w:name="_Toc464861944"/>
      <w:bookmarkStart w:id="30" w:name="_Toc464862169"/>
      <w:bookmarkEnd w:id="29"/>
      <w:bookmarkEnd w:id="30"/>
      <w:r>
        <w:t xml:space="preserve">Instead of supporting technology specific Yang Models in </w:t>
      </w:r>
      <w:r w:rsidR="00CC64D6">
        <w:t>VOLTHA</w:t>
      </w:r>
      <w:r>
        <w:t xml:space="preserve">, </w:t>
      </w:r>
      <w:r w:rsidR="00064948">
        <w:t xml:space="preserve">and implementing the Local and Northbound interfaces required it is proposed that </w:t>
      </w:r>
      <w:r w:rsidR="00CC64D6">
        <w:t>VOLTHA</w:t>
      </w:r>
      <w:r w:rsidR="009F3E75">
        <w:t xml:space="preserve"> will support a set of ‘Technology</w:t>
      </w:r>
      <w:r w:rsidR="00064948">
        <w:t xml:space="preserve"> Profiles’ which describe technology specific at</w:t>
      </w:r>
      <w:r w:rsidR="009F3E75">
        <w:t>tributes required to implement</w:t>
      </w:r>
      <w:r w:rsidR="00064948">
        <w:t xml:space="preserve"> Subscriber Service</w:t>
      </w:r>
      <w:r w:rsidR="009F3E75">
        <w:t>s</w:t>
      </w:r>
      <w:r w:rsidR="00064948">
        <w:t xml:space="preserve"> on an </w:t>
      </w:r>
      <w:r w:rsidR="00CC64D6">
        <w:t>OpenFlow</w:t>
      </w:r>
      <w:r w:rsidR="00064948">
        <w:t xml:space="preserve"> managed  Logic</w:t>
      </w:r>
      <w:r w:rsidR="009F3E75">
        <w:t>al Switch overlaid upon an OLT or other technology specific platform.</w:t>
      </w:r>
    </w:p>
    <w:p w:rsidR="00064948" w:rsidRDefault="00064948" w:rsidP="00327808">
      <w:r>
        <w:t>Each ‘</w:t>
      </w:r>
      <w:r w:rsidR="009F3E75">
        <w:t xml:space="preserve">Technology </w:t>
      </w:r>
      <w:r>
        <w:t>Profile’ can be an XML encoded</w:t>
      </w:r>
      <w:r w:rsidR="004F38FF">
        <w:t>(TBD)</w:t>
      </w:r>
      <w:r>
        <w:t xml:space="preserve"> technology specific Record with an </w:t>
      </w:r>
      <w:r w:rsidR="00CC64D6">
        <w:t>OpenFlow</w:t>
      </w:r>
      <w:r>
        <w:t xml:space="preserve"> </w:t>
      </w:r>
      <w:r w:rsidR="009F3E75">
        <w:t xml:space="preserve">Flow Table ID </w:t>
      </w:r>
      <w:r>
        <w:t>as part of the R</w:t>
      </w:r>
      <w:r w:rsidR="009F3E75">
        <w:t xml:space="preserve">ecord. Each </w:t>
      </w:r>
      <w:r w:rsidR="004F38FF">
        <w:t>Service Flow</w:t>
      </w:r>
      <w:r>
        <w:t xml:space="preserve"> will reference a </w:t>
      </w:r>
      <w:r w:rsidR="009F3E75">
        <w:t xml:space="preserve">Flow </w:t>
      </w:r>
      <w:r>
        <w:t>Table with a Table ID</w:t>
      </w:r>
      <w:r w:rsidR="004F38FF">
        <w:t xml:space="preserve"> containing a default Flow Entry which will ‘Ma</w:t>
      </w:r>
      <w:r w:rsidR="009F3E75">
        <w:t>tch All’ Flows, with No Actions and this Flow Table ID will be used to Reference a Technology Profile with the</w:t>
      </w:r>
      <w:r w:rsidR="00AD154E">
        <w:t xml:space="preserve"> Access Technology Specific inf</w:t>
      </w:r>
      <w:r w:rsidR="009F3E75">
        <w:t>o</w:t>
      </w:r>
      <w:r w:rsidR="00AD154E">
        <w:t>r</w:t>
      </w:r>
      <w:r w:rsidR="009F3E75">
        <w:t>mation</w:t>
      </w:r>
      <w:r w:rsidR="00AD154E">
        <w:t xml:space="preserve"> contained within it, examples are provided at the end of the document.</w:t>
      </w:r>
    </w:p>
    <w:p w:rsidR="004F38FF" w:rsidRDefault="004F38FF" w:rsidP="00327808">
      <w:r>
        <w:t xml:space="preserve">It is proposed that </w:t>
      </w:r>
      <w:r w:rsidR="00AD154E">
        <w:t>optionally:</w:t>
      </w:r>
    </w:p>
    <w:p w:rsidR="004F38FF" w:rsidRDefault="004F38FF" w:rsidP="004F38FF">
      <w:pPr>
        <w:pStyle w:val="ListParagraph"/>
        <w:numPr>
          <w:ilvl w:val="0"/>
          <w:numId w:val="73"/>
        </w:numPr>
      </w:pPr>
      <w:r>
        <w:t>A Local User Interface will</w:t>
      </w:r>
      <w:r w:rsidR="00AD154E">
        <w:t xml:space="preserve"> allow creation of each Technology</w:t>
      </w:r>
      <w:r>
        <w:t xml:space="preserve"> Profile Record, </w:t>
      </w:r>
    </w:p>
    <w:p w:rsidR="004F38FF" w:rsidRDefault="00AD154E" w:rsidP="004F38FF">
      <w:pPr>
        <w:pStyle w:val="ListParagraph"/>
        <w:numPr>
          <w:ilvl w:val="0"/>
          <w:numId w:val="73"/>
        </w:numPr>
      </w:pPr>
      <w:r>
        <w:t>The Technology</w:t>
      </w:r>
      <w:r w:rsidR="004F38FF">
        <w:t xml:space="preserve"> P</w:t>
      </w:r>
      <w:r>
        <w:t>rofile Records can be created</w:t>
      </w:r>
      <w:r w:rsidR="004F38FF">
        <w:t xml:space="preserve"> via a Northbound interface to an SDN Controller,</w:t>
      </w:r>
    </w:p>
    <w:p w:rsidR="00064948" w:rsidRDefault="004F38FF" w:rsidP="004F38FF">
      <w:pPr>
        <w:pStyle w:val="ListParagraph"/>
        <w:numPr>
          <w:ilvl w:val="0"/>
          <w:numId w:val="73"/>
        </w:numPr>
      </w:pPr>
      <w:r>
        <w:t>The Records can be downloaded via Secure File Transfer from a Server.</w:t>
      </w:r>
    </w:p>
    <w:p w:rsidR="004F38FF" w:rsidRDefault="004F38FF" w:rsidP="004F38FF">
      <w:r>
        <w:t xml:space="preserve">Also </w:t>
      </w:r>
      <w:r w:rsidR="00F075BD">
        <w:t>initially,</w:t>
      </w:r>
      <w:r w:rsidR="00AD154E">
        <w:t xml:space="preserve"> the Technology</w:t>
      </w:r>
      <w:r>
        <w:t xml:space="preserve"> Profile Records can be Locally Stored as Fixed Default Entries to Speed development.</w:t>
      </w:r>
    </w:p>
    <w:p w:rsidR="00F075BD" w:rsidRDefault="00F075BD" w:rsidP="00327808">
      <w:r>
        <w:t xml:space="preserve">Each Subscriber Record within the SADIS Application used by ONOS and the </w:t>
      </w:r>
      <w:r w:rsidR="00CC64D6">
        <w:t>OpenFlow</w:t>
      </w:r>
      <w:r w:rsidR="00AD154E">
        <w:t xml:space="preserve"> Manager can</w:t>
      </w:r>
      <w:r>
        <w:t xml:space="preserve"> be updated to indicate a </w:t>
      </w:r>
      <w:r w:rsidR="00AD154E">
        <w:t xml:space="preserve">Flow </w:t>
      </w:r>
      <w:r>
        <w:t>Table ID to u</w:t>
      </w:r>
      <w:r w:rsidR="00AD154E">
        <w:t>se as the Reference to a Technology</w:t>
      </w:r>
      <w:r>
        <w:t xml:space="preserve"> Profile known to </w:t>
      </w:r>
      <w:r w:rsidR="00CC64D6">
        <w:t>VOLTHA</w:t>
      </w:r>
      <w:r>
        <w:t>.</w:t>
      </w:r>
    </w:p>
    <w:p w:rsidR="00327808" w:rsidRDefault="00327808" w:rsidP="00327808">
      <w:r>
        <w:t xml:space="preserve">A reserved Range of </w:t>
      </w:r>
      <w:r w:rsidR="00AD154E">
        <w:t xml:space="preserve">Flow </w:t>
      </w:r>
      <w:r>
        <w:t>Tab</w:t>
      </w:r>
      <w:r w:rsidR="00AD154E">
        <w:t>le IDs could be used for Technology</w:t>
      </w:r>
      <w:r>
        <w:t xml:space="preserve"> Profile reference (e.g 64 - 255) ONOS </w:t>
      </w:r>
      <w:r w:rsidR="00F075BD">
        <w:t xml:space="preserve">Applications </w:t>
      </w:r>
      <w:r>
        <w:t xml:space="preserve">will manage the </w:t>
      </w:r>
      <w:r w:rsidR="00AD154E">
        <w:t>Flow Table ID to Technology</w:t>
      </w:r>
      <w:r>
        <w:t xml:space="preserve"> Profile reference. </w:t>
      </w:r>
      <w:r w:rsidR="00F075BD">
        <w:t xml:space="preserve">Any Service Flow without a </w:t>
      </w:r>
      <w:r w:rsidR="00AD154E">
        <w:t xml:space="preserve">Flow </w:t>
      </w:r>
      <w:r w:rsidR="00F075BD">
        <w:t>Table ID Reference for a Service Flow will default to use Table ID 64.</w:t>
      </w:r>
    </w:p>
    <w:p w:rsidR="00327808" w:rsidRDefault="00327808" w:rsidP="00327808"/>
    <w:p w:rsidR="00327808" w:rsidRDefault="00327808" w:rsidP="00327808">
      <w:r>
        <w:br w:type="page"/>
      </w:r>
    </w:p>
    <w:p w:rsidR="00C30033" w:rsidRDefault="00870F50" w:rsidP="00327808">
      <w:r>
        <w:rPr>
          <w:noProof/>
        </w:rPr>
        <w:drawing>
          <wp:inline distT="0" distB="0" distL="0" distR="0" wp14:anchorId="314AB8FD" wp14:editId="64CE2222">
            <wp:extent cx="6858000" cy="5111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OS_vOLTHA_Combine_SP_Flow_datav2.jpg"/>
                    <pic:cNvPicPr/>
                  </pic:nvPicPr>
                  <pic:blipFill>
                    <a:blip r:embed="rId23">
                      <a:extLst>
                        <a:ext uri="{28A0092B-C50C-407E-A947-70E740481C1C}">
                          <a14:useLocalDpi xmlns:a14="http://schemas.microsoft.com/office/drawing/2010/main" val="0"/>
                        </a:ext>
                      </a:extLst>
                    </a:blip>
                    <a:stretch>
                      <a:fillRect/>
                    </a:stretch>
                  </pic:blipFill>
                  <pic:spPr>
                    <a:xfrm>
                      <a:off x="0" y="0"/>
                      <a:ext cx="6858000" cy="5111115"/>
                    </a:xfrm>
                    <a:prstGeom prst="rect">
                      <a:avLst/>
                    </a:prstGeom>
                  </pic:spPr>
                </pic:pic>
              </a:graphicData>
            </a:graphic>
          </wp:inline>
        </w:drawing>
      </w:r>
    </w:p>
    <w:p w:rsidR="00C30033" w:rsidRPr="00C30033" w:rsidRDefault="00C30033" w:rsidP="00C30033">
      <w:pPr>
        <w:pStyle w:val="Caption"/>
        <w:ind w:left="1440" w:firstLine="360"/>
        <w:rPr>
          <w:color w:val="auto"/>
          <w:sz w:val="24"/>
          <w:szCs w:val="24"/>
        </w:rPr>
      </w:pPr>
      <w:bookmarkStart w:id="31" w:name="_Ref506481399"/>
      <w:bookmarkStart w:id="32" w:name="_Toc511315818"/>
      <w:r w:rsidRPr="00C30033">
        <w:rPr>
          <w:color w:val="auto"/>
          <w:sz w:val="24"/>
          <w:szCs w:val="24"/>
        </w:rPr>
        <w:t xml:space="preserve">Figure </w:t>
      </w:r>
      <w:r>
        <w:rPr>
          <w:color w:val="auto"/>
          <w:sz w:val="24"/>
          <w:szCs w:val="24"/>
        </w:rPr>
        <w:fldChar w:fldCharType="begin"/>
      </w:r>
      <w:r>
        <w:rPr>
          <w:color w:val="auto"/>
          <w:sz w:val="24"/>
          <w:szCs w:val="24"/>
        </w:rPr>
        <w:instrText xml:space="preserve"> SEQ Figure \* ARABIC </w:instrText>
      </w:r>
      <w:r>
        <w:rPr>
          <w:color w:val="auto"/>
          <w:sz w:val="24"/>
          <w:szCs w:val="24"/>
        </w:rPr>
        <w:fldChar w:fldCharType="separate"/>
      </w:r>
      <w:r w:rsidR="00BC48C3">
        <w:rPr>
          <w:noProof/>
          <w:color w:val="auto"/>
          <w:sz w:val="24"/>
          <w:szCs w:val="24"/>
        </w:rPr>
        <w:t>1</w:t>
      </w:r>
      <w:r>
        <w:rPr>
          <w:color w:val="auto"/>
          <w:sz w:val="24"/>
          <w:szCs w:val="24"/>
        </w:rPr>
        <w:fldChar w:fldCharType="end"/>
      </w:r>
      <w:bookmarkEnd w:id="31"/>
      <w:r w:rsidR="005735B1">
        <w:rPr>
          <w:color w:val="auto"/>
          <w:sz w:val="24"/>
          <w:szCs w:val="24"/>
        </w:rPr>
        <w:t xml:space="preserve"> Adding Technology</w:t>
      </w:r>
      <w:r w:rsidRPr="00C30033">
        <w:rPr>
          <w:color w:val="auto"/>
          <w:sz w:val="24"/>
          <w:szCs w:val="24"/>
        </w:rPr>
        <w:t xml:space="preserve"> Profile as Part of </w:t>
      </w:r>
      <w:r w:rsidR="00CC64D6">
        <w:rPr>
          <w:color w:val="auto"/>
          <w:sz w:val="24"/>
          <w:szCs w:val="24"/>
        </w:rPr>
        <w:t>VOLTHA</w:t>
      </w:r>
      <w:bookmarkEnd w:id="32"/>
    </w:p>
    <w:p w:rsidR="00C30033" w:rsidRDefault="00C30033" w:rsidP="00327808"/>
    <w:p w:rsidR="00327808" w:rsidRDefault="00327808" w:rsidP="00C30033">
      <w:pPr>
        <w:pStyle w:val="Caption"/>
      </w:pPr>
      <w:r>
        <w:br w:type="page"/>
      </w:r>
    </w:p>
    <w:p w:rsidR="00327808" w:rsidRDefault="00327808" w:rsidP="00327808">
      <w:r>
        <w:t>One area of concern from a scalability pers</w:t>
      </w:r>
      <w:r w:rsidR="00AD154E">
        <w:t>pective is the number of Technology</w:t>
      </w:r>
      <w:r>
        <w:t xml:space="preserve"> Profiles required. It is common for Operators to use Profiles, but in order to avoid many instances of the same Profile with slightly different bandwidth needs (especially with xdsl lines), overrides for the Bandwidth attributes are used. Since we want to </w:t>
      </w:r>
      <w:r w:rsidR="007A4741">
        <w:t>support</w:t>
      </w:r>
      <w:r w:rsidR="00AD154E">
        <w:t xml:space="preserve"> a small number of Technology</w:t>
      </w:r>
      <w:r>
        <w:t xml:space="preserve"> </w:t>
      </w:r>
      <w:r w:rsidR="007A4741">
        <w:t>P</w:t>
      </w:r>
      <w:r>
        <w:t>rofiles it would be more scalable to separate out any bandwidth speci</w:t>
      </w:r>
      <w:r w:rsidR="007A4741">
        <w:t>fic Flow information and use</w:t>
      </w:r>
      <w:r>
        <w:t xml:space="preserve"> </w:t>
      </w:r>
      <w:r w:rsidR="00CC64D6">
        <w:t>OpenFlow</w:t>
      </w:r>
      <w:r>
        <w:t xml:space="preserve"> </w:t>
      </w:r>
      <w:r w:rsidR="00AD154E">
        <w:t xml:space="preserve">Meters </w:t>
      </w:r>
      <w:r>
        <w:t xml:space="preserve">to carry that. </w:t>
      </w:r>
    </w:p>
    <w:p w:rsidR="00327808" w:rsidRDefault="00327808" w:rsidP="00327808">
      <w:r>
        <w:t xml:space="preserve">If a Service bandwidth requirement changes then </w:t>
      </w:r>
      <w:r w:rsidR="00CC64D6">
        <w:t>OpenFlow</w:t>
      </w:r>
      <w:r>
        <w:t xml:space="preserve"> service definition </w:t>
      </w:r>
      <w:r w:rsidR="00AD154E">
        <w:t xml:space="preserve">Meter Bands </w:t>
      </w:r>
      <w:r>
        <w:t>will be updated and the modified bandwidth parameters downloaded independen</w:t>
      </w:r>
      <w:r w:rsidR="00AD154E">
        <w:t>t of the Access Specific Technology</w:t>
      </w:r>
      <w:r>
        <w:t xml:space="preserve"> Profil</w:t>
      </w:r>
      <w:r w:rsidR="007A4741">
        <w:t>e and the Bandwidth can c</w:t>
      </w:r>
      <w:r w:rsidR="00AD154E">
        <w:t>hange independent of the Technology</w:t>
      </w:r>
      <w:r w:rsidR="007A4741">
        <w:t xml:space="preserve"> Profile/</w:t>
      </w:r>
      <w:r w:rsidR="00AD154E">
        <w:t xml:space="preserve">Flow </w:t>
      </w:r>
      <w:r w:rsidR="007A4741">
        <w:t>Table ID definition.</w:t>
      </w:r>
    </w:p>
    <w:p w:rsidR="00284B09" w:rsidRPr="00284B09" w:rsidRDefault="00284B09" w:rsidP="00284B09">
      <w:r w:rsidRPr="00284B09">
        <w:t>This approach allows bandwidth changes to occur for Service Flows without chang</w:t>
      </w:r>
      <w:r w:rsidR="00AD154E">
        <w:t>e to the Access Specific Technology</w:t>
      </w:r>
      <w:r w:rsidRPr="00284B09">
        <w:t xml:space="preserve"> Profile.</w:t>
      </w:r>
    </w:p>
    <w:p w:rsidR="00284B09" w:rsidRPr="00284B09" w:rsidRDefault="00284B09" w:rsidP="00284B09">
      <w:r w:rsidRPr="00284B09">
        <w:t>Business Services</w:t>
      </w:r>
      <w:r>
        <w:t xml:space="preserve"> </w:t>
      </w:r>
      <w:r w:rsidRPr="00284B09">
        <w:t>(MEF) are usually defined in terms of the following attributes:</w:t>
      </w:r>
    </w:p>
    <w:p w:rsidR="00327808" w:rsidRDefault="00327808" w:rsidP="00D83F27">
      <w:pPr>
        <w:pStyle w:val="ListParagraph"/>
        <w:numPr>
          <w:ilvl w:val="0"/>
          <w:numId w:val="30"/>
        </w:numPr>
      </w:pPr>
      <w:r>
        <w:t xml:space="preserve">CIR – Committed Information Rate </w:t>
      </w:r>
    </w:p>
    <w:p w:rsidR="00327808" w:rsidRDefault="00327808" w:rsidP="00D83F27">
      <w:pPr>
        <w:pStyle w:val="ListParagraph"/>
        <w:numPr>
          <w:ilvl w:val="0"/>
          <w:numId w:val="30"/>
        </w:numPr>
      </w:pPr>
      <w:r>
        <w:t xml:space="preserve">CBS - </w:t>
      </w:r>
      <w:r w:rsidRPr="00925556">
        <w:t>Committed Burst Size</w:t>
      </w:r>
    </w:p>
    <w:p w:rsidR="00327808" w:rsidRDefault="00327808" w:rsidP="007A4741">
      <w:pPr>
        <w:pStyle w:val="ListParagraph"/>
        <w:numPr>
          <w:ilvl w:val="0"/>
          <w:numId w:val="30"/>
        </w:numPr>
      </w:pPr>
      <w:r>
        <w:t xml:space="preserve">EIR - </w:t>
      </w:r>
      <w:r w:rsidRPr="00925556">
        <w:t>Excess Information Rate</w:t>
      </w:r>
    </w:p>
    <w:p w:rsidR="00327808" w:rsidRDefault="00327808" w:rsidP="00D83F27">
      <w:pPr>
        <w:pStyle w:val="ListParagraph"/>
        <w:numPr>
          <w:ilvl w:val="0"/>
          <w:numId w:val="30"/>
        </w:numPr>
      </w:pPr>
      <w:r>
        <w:t xml:space="preserve">EBS - </w:t>
      </w:r>
      <w:r w:rsidRPr="00925556">
        <w:t>Excess Burst Size</w:t>
      </w:r>
    </w:p>
    <w:p w:rsidR="00284B09" w:rsidRDefault="00284B09" w:rsidP="00284B09">
      <w:r w:rsidRPr="00284B09">
        <w:t>A Residential Service Flow may be defined in terms of PIR and PBS and sometimes in terms of Policy based scheduling model</w:t>
      </w:r>
      <w:r>
        <w:t>s</w:t>
      </w:r>
      <w:r w:rsidRPr="00284B09">
        <w:t xml:space="preserve"> defined by Priority and Weight.</w:t>
      </w:r>
    </w:p>
    <w:p w:rsidR="00012B43" w:rsidRDefault="00AD154E" w:rsidP="00284B09">
      <w:r>
        <w:t xml:space="preserve">For </w:t>
      </w:r>
      <w:r w:rsidR="00540A9A">
        <w:t>Access Tech</w:t>
      </w:r>
      <w:r w:rsidR="00012B43">
        <w:t>n</w:t>
      </w:r>
      <w:r w:rsidR="00540A9A">
        <w:t xml:space="preserve">ologies that use a Downstream Broadcast method with a Multi-Access Upstream mechanism where Upstream Transmission Opportunities are </w:t>
      </w:r>
      <w:r w:rsidR="00540A9A">
        <w:t>allocate</w:t>
      </w:r>
      <w:r w:rsidR="00540A9A">
        <w:t xml:space="preserve">d based on Demand </w:t>
      </w:r>
      <w:r w:rsidR="00012B43">
        <w:t xml:space="preserve">or ‘Fixed’ Configuration </w:t>
      </w:r>
      <w:r w:rsidR="00540A9A">
        <w:t xml:space="preserve">a third type of Bandwidth can be assigned which we will term ‘Guaranteed’ Information Rate (GIR).  </w:t>
      </w:r>
    </w:p>
    <w:p w:rsidR="00AD154E" w:rsidRDefault="00540A9A" w:rsidP="00284B09">
      <w:r>
        <w:t xml:space="preserve">Where CIR, EIR and PIR can be considered ‘Work Conserving’ i.e. Upstream Transmission Opportunites can be granted based on Demand with no waste, the GIR Upstream Transmission opportunities are allocated </w:t>
      </w:r>
      <w:r w:rsidR="00012B43">
        <w:t xml:space="preserve">based on ‘Fixed’ Configuration </w:t>
      </w:r>
      <w:r>
        <w:t xml:space="preserve">independent of Demand and if not used </w:t>
      </w:r>
      <w:r w:rsidR="00012B43">
        <w:t>by the Subscriber they are alloca</w:t>
      </w:r>
      <w:r>
        <w:t xml:space="preserve">ted for are ‘lost’ and not available for others to use. </w:t>
      </w:r>
    </w:p>
    <w:p w:rsidR="00012B43" w:rsidRPr="00284B09" w:rsidRDefault="00012B43" w:rsidP="00284B09">
      <w:r>
        <w:t>For ITU based PON Systems the GIR Bandwidth represents the ‘Fixed’ F</w:t>
      </w:r>
      <w:r w:rsidRPr="00012B43">
        <w:rPr>
          <w:sz w:val="12"/>
          <w:szCs w:val="12"/>
        </w:rPr>
        <w:t>R</w:t>
      </w:r>
      <w:r>
        <w:t xml:space="preserve"> component of Upstream Bandwidth and for IEE</w:t>
      </w:r>
      <w:r w:rsidR="008A5B1E">
        <w:t>E EPON systems it could represent Upstream Bandwidth configured for Unsolicited Grant Service.</w:t>
      </w:r>
      <w:r>
        <w:t xml:space="preserve"> </w:t>
      </w:r>
    </w:p>
    <w:p w:rsidR="00327808" w:rsidRDefault="00327808" w:rsidP="00327808">
      <w:r>
        <w:t>A Flow is a</w:t>
      </w:r>
      <w:r w:rsidR="007A4741">
        <w:t xml:space="preserve"> unidirectional construct and </w:t>
      </w:r>
      <w:r>
        <w:t>there will be both an Upstream and Downstream c</w:t>
      </w:r>
      <w:r w:rsidR="007A4741">
        <w:t xml:space="preserve">omponent of the </w:t>
      </w:r>
      <w:r w:rsidR="0023656F">
        <w:rPr>
          <w:sz w:val="24"/>
          <w:szCs w:val="24"/>
        </w:rPr>
        <w:t>Technology</w:t>
      </w:r>
      <w:r w:rsidR="007A4741">
        <w:t xml:space="preserve"> </w:t>
      </w:r>
      <w:r w:rsidR="007F09DC">
        <w:t>Profile</w:t>
      </w:r>
      <w:r w:rsidR="007A4741">
        <w:t>.</w:t>
      </w:r>
      <w:r w:rsidR="008A5B1E">
        <w:t xml:space="preserve"> Only Upstream Flows will configure Guaranteed Information Rate bandwidth, where Downstream Flows are limited to CIR/EIR/PIR bandwidth.</w:t>
      </w:r>
    </w:p>
    <w:p w:rsidR="008A5B1E" w:rsidRDefault="00327808" w:rsidP="00327808">
      <w:r>
        <w:t>The parameters CIR/CBS/EIR/EBS can be used for both policing and shaping (MEF 10.3</w:t>
      </w:r>
      <w:r w:rsidR="008A5B1E">
        <w:t xml:space="preserve"> A.3) both Upstream and Downstream, GIR will also be applied for Policing and  Shaping purposes but only in the Upstream direction</w:t>
      </w:r>
      <w:r w:rsidR="007A4872">
        <w:t xml:space="preserve"> – the GIR and CIR components are combined for the CIR part of a two rate three color policer.</w:t>
      </w:r>
    </w:p>
    <w:p w:rsidR="00327808" w:rsidRDefault="00327808" w:rsidP="00327808">
      <w:r>
        <w:t>For the Access node</w:t>
      </w:r>
      <w:r w:rsidR="007A4872">
        <w:t>s</w:t>
      </w:r>
      <w:r>
        <w:t xml:space="preserve"> the need is </w:t>
      </w:r>
      <w:r w:rsidR="008A5B1E">
        <w:t xml:space="preserve">primarily </w:t>
      </w:r>
      <w:r>
        <w:t>for shaping to reduce loss and optimize TCP throughput.</w:t>
      </w:r>
    </w:p>
    <w:p w:rsidR="00DD4680" w:rsidRDefault="00DD4680" w:rsidP="00327808"/>
    <w:p w:rsidR="00DD4680" w:rsidRDefault="00DD4680">
      <w:pPr>
        <w:spacing w:line="312" w:lineRule="auto"/>
      </w:pPr>
      <w:r>
        <w:br w:type="page"/>
      </w:r>
    </w:p>
    <w:p w:rsidR="00DD4680" w:rsidRDefault="00DD4680" w:rsidP="00327808"/>
    <w:p w:rsidR="00327808" w:rsidRDefault="00CC64D6" w:rsidP="00FF7679">
      <w:pPr>
        <w:pStyle w:val="Heading3"/>
      </w:pPr>
      <w:bookmarkStart w:id="33" w:name="_Toc511315801"/>
      <w:r>
        <w:t>OpenFlow</w:t>
      </w:r>
      <w:r w:rsidR="00C93D3E">
        <w:t xml:space="preserve"> and </w:t>
      </w:r>
      <w:r w:rsidR="00327808">
        <w:t>PON MEF to Meter Band Conversion</w:t>
      </w:r>
      <w:bookmarkEnd w:id="33"/>
    </w:p>
    <w:p w:rsidR="00FF7679" w:rsidRDefault="00FF7679" w:rsidP="00FF7679">
      <w:r>
        <w:t xml:space="preserve">The </w:t>
      </w:r>
      <w:r w:rsidR="00CC64D6">
        <w:t>OpenFlow</w:t>
      </w:r>
      <w:r>
        <w:t xml:space="preserve"> ‘Meter’ Table will be used to convey the per Flow Bandwidth Profile Parameters </w:t>
      </w:r>
      <w:r w:rsidR="00284B09">
        <w:t>of either the Upstream or Downstream traffic depending on the directionality of the Flow</w:t>
      </w:r>
      <w:r>
        <w:t xml:space="preserve">(See Section 5.7 of the </w:t>
      </w:r>
      <w:r w:rsidR="00CC64D6">
        <w:t>OpenFlow</w:t>
      </w:r>
      <w:r>
        <w:t xml:space="preserve"> 1.3.4 specification):</w:t>
      </w:r>
    </w:p>
    <w:p w:rsidR="00FF7679" w:rsidRDefault="00FF7679" w:rsidP="00FF7679">
      <w:r>
        <w:t xml:space="preserve">Per the </w:t>
      </w:r>
      <w:r w:rsidR="00CC64D6">
        <w:t>OpenFlow</w:t>
      </w:r>
      <w:r>
        <w:t xml:space="preserve"> standard the Meter Table consists of Meter Entries and each Meter Entry contains:</w:t>
      </w:r>
    </w:p>
    <w:p w:rsidR="00FF7679" w:rsidRDefault="00FF7679" w:rsidP="00D83F27">
      <w:pPr>
        <w:pStyle w:val="ListParagraph"/>
        <w:numPr>
          <w:ilvl w:val="0"/>
          <w:numId w:val="34"/>
        </w:numPr>
        <w:spacing w:after="0" w:line="240" w:lineRule="auto"/>
        <w:contextualSpacing w:val="0"/>
      </w:pPr>
      <w:r>
        <w:t>Meter Identifier</w:t>
      </w:r>
      <w:r w:rsidRPr="007A3A94">
        <w:t>: a 32 bit unsigned integer uniquely identifying the meter</w:t>
      </w:r>
    </w:p>
    <w:p w:rsidR="00FF7679" w:rsidRDefault="00FF7679" w:rsidP="00D83F27">
      <w:pPr>
        <w:pStyle w:val="ListParagraph"/>
        <w:numPr>
          <w:ilvl w:val="0"/>
          <w:numId w:val="34"/>
        </w:numPr>
        <w:spacing w:after="0" w:line="240" w:lineRule="auto"/>
        <w:contextualSpacing w:val="0"/>
      </w:pPr>
      <w:r>
        <w:t>Meter Bands</w:t>
      </w:r>
      <w:r w:rsidRPr="007A3A94">
        <w:t>: an unordered list of meter bands, where each meter band speciﬁes the rate of the band and the way to process the packe</w:t>
      </w:r>
      <w:r>
        <w:t>t</w:t>
      </w:r>
    </w:p>
    <w:p w:rsidR="00FF7679" w:rsidRDefault="00FF7679" w:rsidP="00D83F27">
      <w:pPr>
        <w:pStyle w:val="ListParagraph"/>
        <w:numPr>
          <w:ilvl w:val="0"/>
          <w:numId w:val="34"/>
        </w:numPr>
        <w:spacing w:after="0" w:line="240" w:lineRule="auto"/>
        <w:contextualSpacing w:val="0"/>
      </w:pPr>
      <w:r>
        <w:t xml:space="preserve">Counters: </w:t>
      </w:r>
      <w:r w:rsidRPr="007A3A94">
        <w:t>updated when packets are processed by a meter</w:t>
      </w:r>
    </w:p>
    <w:p w:rsidR="00A41A7A" w:rsidRDefault="00A41A7A">
      <w:pPr>
        <w:spacing w:after="0" w:line="240" w:lineRule="auto"/>
      </w:pPr>
    </w:p>
    <w:p w:rsidR="00FF7679" w:rsidRDefault="00FF7679" w:rsidP="00FF7679">
      <w:r>
        <w:t xml:space="preserve">Each Meter Band is identified by its Rate and contains: </w:t>
      </w:r>
    </w:p>
    <w:p w:rsidR="00FF7679" w:rsidRDefault="00FF7679" w:rsidP="00D83F27">
      <w:pPr>
        <w:pStyle w:val="ListParagraph"/>
        <w:numPr>
          <w:ilvl w:val="0"/>
          <w:numId w:val="36"/>
        </w:numPr>
      </w:pPr>
      <w:r>
        <w:t>Band Type : This field represents Optional behaviours, ‘drop’ (1) or ‘dscp remark’ (2)</w:t>
      </w:r>
      <w:r w:rsidR="007A4741">
        <w:t xml:space="preserve"> (Note: we would use option 2 set to not change the DSCP value)</w:t>
      </w:r>
    </w:p>
    <w:p w:rsidR="00FF7679" w:rsidRDefault="00FF7679" w:rsidP="00D83F27">
      <w:pPr>
        <w:pStyle w:val="ListParagraph"/>
        <w:numPr>
          <w:ilvl w:val="0"/>
          <w:numId w:val="36"/>
        </w:numPr>
      </w:pPr>
      <w:r>
        <w:t>Rate: used by the Meter to select the Meter Band, and defines the lowest rate at which the band can apply(Kb/s)</w:t>
      </w:r>
    </w:p>
    <w:p w:rsidR="00FF7679" w:rsidRDefault="00FF7679" w:rsidP="00D83F27">
      <w:pPr>
        <w:pStyle w:val="ListParagraph"/>
        <w:numPr>
          <w:ilvl w:val="0"/>
          <w:numId w:val="36"/>
        </w:numPr>
      </w:pPr>
      <w:r>
        <w:t>Burst: Burst Size in Kbits</w:t>
      </w:r>
    </w:p>
    <w:p w:rsidR="00FF7679" w:rsidRDefault="00FF7679" w:rsidP="00D83F27">
      <w:pPr>
        <w:pStyle w:val="ListParagraph"/>
        <w:numPr>
          <w:ilvl w:val="0"/>
          <w:numId w:val="36"/>
        </w:numPr>
      </w:pPr>
      <w:r>
        <w:t>Counters:</w:t>
      </w:r>
      <w:r w:rsidRPr="00155D66">
        <w:t xml:space="preserve"> </w:t>
      </w:r>
      <w:r w:rsidRPr="007A3A94">
        <w:t>updated when packets are processed by a meter</w:t>
      </w:r>
      <w:r>
        <w:t xml:space="preserve"> – See Table 5 </w:t>
      </w:r>
      <w:r w:rsidR="00CC64D6">
        <w:t>OpenFlow</w:t>
      </w:r>
      <w:r>
        <w:t xml:space="preserve"> Spec 1.3.4</w:t>
      </w:r>
    </w:p>
    <w:p w:rsidR="00FF7679" w:rsidRDefault="00FF7679" w:rsidP="00FF7679">
      <w:pPr>
        <w:pStyle w:val="ListParagraph"/>
        <w:numPr>
          <w:ilvl w:val="0"/>
          <w:numId w:val="36"/>
        </w:numPr>
      </w:pPr>
      <w:r>
        <w:t>Band Type Specific Arguments: Increment to DSCP Field</w:t>
      </w:r>
      <w:r w:rsidR="0068172E">
        <w:t xml:space="preserve"> (zero increment in this case)</w:t>
      </w:r>
    </w:p>
    <w:p w:rsidR="00FF7679" w:rsidRDefault="00FF7679" w:rsidP="0068172E">
      <w:r>
        <w:t xml:space="preserve">In order to </w:t>
      </w:r>
      <w:r w:rsidR="00284B09">
        <w:t xml:space="preserve">support the </w:t>
      </w:r>
      <w:r w:rsidR="00626396">
        <w:t xml:space="preserve">Upstream </w:t>
      </w:r>
      <w:r w:rsidR="00284B09">
        <w:t>PON DBA</w:t>
      </w:r>
      <w:r>
        <w:t xml:space="preserve"> model</w:t>
      </w:r>
      <w:r w:rsidR="0068172E">
        <w:t xml:space="preserve"> with </w:t>
      </w:r>
      <w:r w:rsidR="00CC64D6">
        <w:t>OpenFlow</w:t>
      </w:r>
      <w:r w:rsidR="0068172E">
        <w:t xml:space="preserve"> Meters one</w:t>
      </w:r>
      <w:r>
        <w:t xml:space="preserve"> Meter Band in a Meter will represent the CIR</w:t>
      </w:r>
      <w:r w:rsidR="0068172E">
        <w:t xml:space="preserve"> (</w:t>
      </w:r>
      <w:r w:rsidR="00284B09">
        <w:t>Upstream:</w:t>
      </w:r>
      <w:r w:rsidR="0068172E">
        <w:t xml:space="preserve">G.989.3 Section 7, </w:t>
      </w:r>
      <w:r w:rsidR="0068172E" w:rsidRPr="0068172E">
        <w:rPr>
          <w:bCs/>
          <w:i/>
        </w:rPr>
        <w:t>R</w:t>
      </w:r>
      <w:r w:rsidR="0068172E" w:rsidRPr="0068172E">
        <w:rPr>
          <w:bCs/>
          <w:i/>
          <w:vertAlign w:val="subscript"/>
        </w:rPr>
        <w:t>A</w:t>
      </w:r>
      <w:r w:rsidR="0068172E" w:rsidRPr="0068172E">
        <w:rPr>
          <w:bCs/>
          <w:iCs/>
        </w:rPr>
        <w:t>:</w:t>
      </w:r>
      <w:r w:rsidR="0068172E" w:rsidRPr="00BF26D1">
        <w:t>Assured bandwidth</w:t>
      </w:r>
      <w:r w:rsidR="0068172E">
        <w:t xml:space="preserve">) </w:t>
      </w:r>
      <w:r>
        <w:t>and CBS attributes and a second Meter Band will represent the CIR+EIR = PIR(Peak Information Rate) value</w:t>
      </w:r>
      <w:r w:rsidR="0068172E">
        <w:t xml:space="preserve"> (</w:t>
      </w:r>
      <w:r w:rsidR="00284B09">
        <w:t>Upstream:</w:t>
      </w:r>
      <w:r w:rsidR="0068172E">
        <w:t>G.989.3 Section 7,</w:t>
      </w:r>
      <w:r w:rsidR="0068172E" w:rsidRPr="0068172E">
        <w:rPr>
          <w:bCs/>
          <w:i/>
        </w:rPr>
        <w:t xml:space="preserve"> R</w:t>
      </w:r>
      <w:r w:rsidR="0068172E" w:rsidRPr="0068172E">
        <w:rPr>
          <w:bCs/>
          <w:i/>
          <w:vertAlign w:val="subscript"/>
        </w:rPr>
        <w:t>M</w:t>
      </w:r>
      <w:r w:rsidR="0068172E" w:rsidRPr="0068172E">
        <w:rPr>
          <w:bCs/>
          <w:iCs/>
        </w:rPr>
        <w:t>:</w:t>
      </w:r>
      <w:r w:rsidR="0068172E" w:rsidRPr="00BF26D1">
        <w:t>Maximum bandwidth</w:t>
      </w:r>
      <w:r w:rsidR="0068172E">
        <w:t xml:space="preserve">) </w:t>
      </w:r>
      <w:r>
        <w:t xml:space="preserve"> an</w:t>
      </w:r>
      <w:r w:rsidR="00284B09">
        <w:t>d the CBS+EBS = PBS</w:t>
      </w:r>
      <w:r>
        <w:t>.</w:t>
      </w:r>
    </w:p>
    <w:p w:rsidR="00C93D3E" w:rsidRDefault="00C93D3E" w:rsidP="0068172E">
      <w:r>
        <w:t>Where ‘Fixed’ Bandwidth (F</w:t>
      </w:r>
      <w:r w:rsidRPr="00C93D3E">
        <w:rPr>
          <w:sz w:val="16"/>
          <w:szCs w:val="16"/>
        </w:rPr>
        <w:t>R</w:t>
      </w:r>
      <w:r>
        <w:t>) is required a third Meter Band will be used in the Upstream direction only. The Third Meter Band will Specify a Rate with a ‘0’ Burst capability – this will identify the GIR bandwidth component.</w:t>
      </w:r>
    </w:p>
    <w:p w:rsidR="005E363A" w:rsidRDefault="005E363A" w:rsidP="0068172E">
      <w:r>
        <w:t xml:space="preserve">The CBS and PBS Meter Band Burst values MUST be &gt; 0. </w:t>
      </w:r>
    </w:p>
    <w:p w:rsidR="00626396" w:rsidRDefault="00C93D3E" w:rsidP="0068172E">
      <w:r>
        <w:t>Downstream the MEF</w:t>
      </w:r>
      <w:r w:rsidR="00626396">
        <w:t xml:space="preserve"> bandwidth model is used </w:t>
      </w:r>
      <w:r>
        <w:t xml:space="preserve">as applied to the OpenFlow Meter Band configuration </w:t>
      </w:r>
      <w:r w:rsidR="00626396">
        <w:t>where one meter band represents CIR and CBS, another the PIR</w:t>
      </w:r>
      <w:r>
        <w:t>(CIR+EIR)</w:t>
      </w:r>
      <w:r w:rsidR="00626396">
        <w:t xml:space="preserve"> and PBS</w:t>
      </w:r>
      <w:r>
        <w:t>(CBS+EBS)</w:t>
      </w:r>
      <w:r w:rsidR="00626396">
        <w:t>.</w:t>
      </w:r>
    </w:p>
    <w:p w:rsidR="00FF7679" w:rsidRDefault="00FF7679" w:rsidP="00FF7679">
      <w:r>
        <w:t>Bandwidth Rules:</w:t>
      </w:r>
    </w:p>
    <w:p w:rsidR="001A7FC1" w:rsidRDefault="001A7FC1" w:rsidP="001A7FC1">
      <w:pPr>
        <w:spacing w:after="0" w:line="240" w:lineRule="auto"/>
        <w:ind w:left="360"/>
      </w:pPr>
      <w:r w:rsidRPr="001A7FC1">
        <w:t>In order to use OpenFlow Meters for PON Scheduling the following conventions apply:</w:t>
      </w:r>
    </w:p>
    <w:p w:rsidR="005E363A" w:rsidRDefault="005E363A" w:rsidP="001A7FC1">
      <w:pPr>
        <w:spacing w:after="0" w:line="240" w:lineRule="auto"/>
        <w:ind w:left="360"/>
      </w:pPr>
    </w:p>
    <w:p w:rsidR="005E363A" w:rsidRPr="001A7FC1" w:rsidRDefault="005E363A" w:rsidP="005E363A">
      <w:pPr>
        <w:pStyle w:val="ListParagraph"/>
        <w:numPr>
          <w:ilvl w:val="0"/>
          <w:numId w:val="79"/>
        </w:numPr>
        <w:spacing w:after="0" w:line="240" w:lineRule="auto"/>
      </w:pPr>
      <w:r w:rsidRPr="005E363A">
        <w:rPr>
          <w:b/>
          <w:bCs/>
        </w:rPr>
        <w:t>Where No Meter is specified for a Flow:</w:t>
      </w:r>
    </w:p>
    <w:p w:rsidR="007A4872" w:rsidRDefault="008236E1" w:rsidP="005E363A">
      <w:pPr>
        <w:numPr>
          <w:ilvl w:val="2"/>
          <w:numId w:val="77"/>
        </w:numPr>
        <w:spacing w:after="0" w:line="240" w:lineRule="auto"/>
      </w:pPr>
      <w:r>
        <w:t>Upstream Only:</w:t>
      </w:r>
      <w:r w:rsidR="005E363A">
        <w:t>T</w:t>
      </w:r>
      <w:r w:rsidR="005E363A" w:rsidRPr="001A7FC1">
        <w:t xml:space="preserve">he </w:t>
      </w:r>
      <w:r w:rsidR="005E363A">
        <w:t>Flow</w:t>
      </w:r>
      <w:r w:rsidR="005E363A" w:rsidRPr="001A7FC1">
        <w:t xml:space="preserve"> scheduling bandwidth can be defined by a combination of {</w:t>
      </w:r>
      <w:r w:rsidR="005E363A" w:rsidRPr="001A7FC1">
        <w:rPr>
          <w:b/>
          <w:bCs/>
          <w:i/>
          <w:iCs/>
        </w:rPr>
        <w:t xml:space="preserve"> (R</w:t>
      </w:r>
      <w:r w:rsidR="005E363A" w:rsidRPr="001A7FC1">
        <w:rPr>
          <w:b/>
          <w:bCs/>
          <w:i/>
          <w:iCs/>
          <w:vertAlign w:val="subscript"/>
        </w:rPr>
        <w:t xml:space="preserve">M </w:t>
      </w:r>
      <w:r w:rsidR="005E363A" w:rsidRPr="001A7FC1">
        <w:rPr>
          <w:b/>
          <w:bCs/>
        </w:rPr>
        <w:t xml:space="preserve"> </w:t>
      </w:r>
      <w:r w:rsidR="005E363A" w:rsidRPr="001A7FC1">
        <w:t>= PON Rate Max</w:t>
      </w:r>
      <w:r w:rsidR="005E363A" w:rsidRPr="001A7FC1">
        <w:rPr>
          <w:b/>
          <w:bCs/>
          <w:i/>
          <w:iCs/>
        </w:rPr>
        <w:t>)</w:t>
      </w:r>
      <w:r w:rsidR="005E363A" w:rsidRPr="001A7FC1">
        <w:rPr>
          <w:b/>
          <w:bCs/>
          <w:i/>
          <w:iCs/>
          <w:vertAlign w:val="subscript"/>
        </w:rPr>
        <w:t xml:space="preserve">, </w:t>
      </w:r>
      <w:r w:rsidR="005E363A">
        <w:rPr>
          <w:b/>
          <w:bCs/>
          <w:i/>
          <w:iCs/>
          <w:vertAlign w:val="subscript"/>
        </w:rPr>
        <w:t xml:space="preserve"> </w:t>
      </w:r>
      <w:r w:rsidR="005E363A" w:rsidRPr="001A7FC1">
        <w:sym w:font="Symbol" w:char="F063"/>
      </w:r>
      <w:r w:rsidR="005E363A" w:rsidRPr="001A7FC1">
        <w:rPr>
          <w:i/>
          <w:iCs/>
          <w:vertAlign w:val="subscript"/>
        </w:rPr>
        <w:t xml:space="preserve">AB </w:t>
      </w:r>
      <w:r w:rsidR="005E363A" w:rsidRPr="001A7FC1">
        <w:rPr>
          <w:b/>
          <w:bCs/>
          <w:i/>
          <w:iCs/>
          <w:vertAlign w:val="subscript"/>
        </w:rPr>
        <w:t xml:space="preserve">(BE) </w:t>
      </w:r>
      <w:r w:rsidR="005E363A" w:rsidRPr="001A7FC1">
        <w:t>}.</w:t>
      </w:r>
      <w:r w:rsidR="005E363A">
        <w:t xml:space="preserve"> </w:t>
      </w:r>
    </w:p>
    <w:p w:rsidR="005E363A" w:rsidRDefault="005E363A" w:rsidP="005E363A">
      <w:pPr>
        <w:numPr>
          <w:ilvl w:val="2"/>
          <w:numId w:val="77"/>
        </w:numPr>
        <w:spacing w:after="0" w:line="240" w:lineRule="auto"/>
      </w:pPr>
      <w:r>
        <w:t>If the Extended PON Bandwidth Model is Enabled then Bandwidth is assigned based on Priority and Weight as specified in the Technology Profile.</w:t>
      </w:r>
    </w:p>
    <w:p w:rsidR="008236E1" w:rsidRDefault="008236E1" w:rsidP="005E363A">
      <w:pPr>
        <w:numPr>
          <w:ilvl w:val="2"/>
          <w:numId w:val="77"/>
        </w:numPr>
        <w:spacing w:after="0" w:line="240" w:lineRule="auto"/>
      </w:pPr>
      <w:r>
        <w:t>Dow</w:t>
      </w:r>
      <w:r w:rsidR="007A4872">
        <w:t>nstream Only: Packet Transmission</w:t>
      </w:r>
      <w:r>
        <w:t xml:space="preserve"> based on Flow Priority and Queue Weight.</w:t>
      </w:r>
    </w:p>
    <w:p w:rsidR="005E363A" w:rsidRDefault="005E363A" w:rsidP="005E363A">
      <w:pPr>
        <w:spacing w:after="0" w:line="240" w:lineRule="auto"/>
      </w:pPr>
      <w:r>
        <w:t xml:space="preserve">  </w:t>
      </w:r>
    </w:p>
    <w:p w:rsidR="00925365" w:rsidRPr="001A7FC1" w:rsidRDefault="00925365" w:rsidP="00925365">
      <w:pPr>
        <w:pStyle w:val="ListParagraph"/>
        <w:numPr>
          <w:ilvl w:val="0"/>
          <w:numId w:val="79"/>
        </w:numPr>
        <w:spacing w:after="0" w:line="240" w:lineRule="auto"/>
      </w:pPr>
      <w:r w:rsidRPr="005E363A">
        <w:rPr>
          <w:b/>
          <w:bCs/>
        </w:rPr>
        <w:t>Where a Single Meter Band is specified in a Meter</w:t>
      </w:r>
      <w:r>
        <w:rPr>
          <w:b/>
          <w:bCs/>
        </w:rPr>
        <w:t xml:space="preserve"> and Burst Size &gt; 0</w:t>
      </w:r>
      <w:r w:rsidRPr="005E363A">
        <w:rPr>
          <w:b/>
          <w:bCs/>
        </w:rPr>
        <w:t>:</w:t>
      </w:r>
    </w:p>
    <w:p w:rsidR="00925365" w:rsidRPr="001A7FC1" w:rsidRDefault="00925365" w:rsidP="00925365">
      <w:pPr>
        <w:numPr>
          <w:ilvl w:val="1"/>
          <w:numId w:val="76"/>
        </w:numPr>
        <w:spacing w:after="0" w:line="240" w:lineRule="auto"/>
      </w:pPr>
      <w:r w:rsidRPr="001A7FC1">
        <w:t>The Meter Band will represent the PIR(Peak Information Rate) value (</w:t>
      </w:r>
      <w:r>
        <w:t>Upstream Only:</w:t>
      </w:r>
      <w:r w:rsidRPr="001A7FC1">
        <w:t>G.989.3 Section 7,</w:t>
      </w:r>
      <w:r w:rsidRPr="001A7FC1">
        <w:rPr>
          <w:i/>
          <w:iCs/>
        </w:rPr>
        <w:t xml:space="preserve"> </w:t>
      </w:r>
      <w:r w:rsidRPr="001A7FC1">
        <w:rPr>
          <w:b/>
          <w:bCs/>
          <w:i/>
          <w:iCs/>
        </w:rPr>
        <w:t>R</w:t>
      </w:r>
      <w:r w:rsidRPr="001A7FC1">
        <w:rPr>
          <w:b/>
          <w:bCs/>
          <w:i/>
          <w:iCs/>
          <w:vertAlign w:val="subscript"/>
        </w:rPr>
        <w:t>M</w:t>
      </w:r>
      <w:r w:rsidRPr="001A7FC1">
        <w:rPr>
          <w:b/>
          <w:bCs/>
        </w:rPr>
        <w:t>:Maximum bandwidth</w:t>
      </w:r>
      <w:r w:rsidRPr="001A7FC1">
        <w:t>)  and the PBS(Peak Burst Size).</w:t>
      </w:r>
    </w:p>
    <w:p w:rsidR="00925365" w:rsidRPr="001A7FC1" w:rsidRDefault="00925365" w:rsidP="00925365">
      <w:pPr>
        <w:numPr>
          <w:ilvl w:val="2"/>
          <w:numId w:val="76"/>
        </w:numPr>
        <w:spacing w:after="0" w:line="240" w:lineRule="auto"/>
      </w:pPr>
      <w:r>
        <w:t>Upstream Only:T</w:t>
      </w:r>
      <w:r w:rsidRPr="001A7FC1">
        <w:t>he PON scheduling bandwidth can be defined by a combination of {</w:t>
      </w:r>
      <w:r w:rsidRPr="001A7FC1">
        <w:rPr>
          <w:b/>
          <w:bCs/>
          <w:i/>
          <w:iCs/>
        </w:rPr>
        <w:t>R</w:t>
      </w:r>
      <w:r w:rsidRPr="001A7FC1">
        <w:rPr>
          <w:b/>
          <w:bCs/>
          <w:i/>
          <w:iCs/>
          <w:vertAlign w:val="subscript"/>
        </w:rPr>
        <w:t xml:space="preserve">M , </w:t>
      </w:r>
      <w:r w:rsidRPr="001A7FC1">
        <w:sym w:font="Symbol" w:char="F063"/>
      </w:r>
      <w:r w:rsidRPr="001A7FC1">
        <w:rPr>
          <w:i/>
          <w:iCs/>
          <w:vertAlign w:val="subscript"/>
        </w:rPr>
        <w:t xml:space="preserve">AB </w:t>
      </w:r>
      <w:r w:rsidRPr="001A7FC1">
        <w:rPr>
          <w:b/>
          <w:bCs/>
          <w:i/>
          <w:iCs/>
          <w:vertAlign w:val="subscript"/>
        </w:rPr>
        <w:t xml:space="preserve">(BE ) </w:t>
      </w:r>
      <w:r w:rsidRPr="001A7FC1">
        <w:t>}.</w:t>
      </w:r>
    </w:p>
    <w:p w:rsidR="00925365" w:rsidRPr="001A7FC1" w:rsidRDefault="00925365" w:rsidP="00925365">
      <w:pPr>
        <w:spacing w:after="0" w:line="240" w:lineRule="auto"/>
      </w:pPr>
    </w:p>
    <w:p w:rsidR="00925365" w:rsidRPr="001A7FC1" w:rsidRDefault="00925365" w:rsidP="00925365">
      <w:pPr>
        <w:pStyle w:val="ListParagraph"/>
        <w:numPr>
          <w:ilvl w:val="0"/>
          <w:numId w:val="79"/>
        </w:numPr>
        <w:spacing w:after="0" w:line="240" w:lineRule="auto"/>
      </w:pPr>
      <w:r w:rsidRPr="005E363A">
        <w:rPr>
          <w:b/>
          <w:bCs/>
        </w:rPr>
        <w:t>Where a Single Meter Band is specified in a Meter</w:t>
      </w:r>
      <w:r>
        <w:rPr>
          <w:b/>
          <w:bCs/>
        </w:rPr>
        <w:t xml:space="preserve"> and Burst Size =</w:t>
      </w:r>
      <w:r>
        <w:rPr>
          <w:b/>
          <w:bCs/>
        </w:rPr>
        <w:t xml:space="preserve"> 0</w:t>
      </w:r>
      <w:r w:rsidRPr="005E363A">
        <w:rPr>
          <w:b/>
          <w:bCs/>
        </w:rPr>
        <w:t>:</w:t>
      </w:r>
    </w:p>
    <w:p w:rsidR="00925365" w:rsidRPr="001A7FC1" w:rsidRDefault="00925365" w:rsidP="00925365">
      <w:pPr>
        <w:numPr>
          <w:ilvl w:val="0"/>
          <w:numId w:val="81"/>
        </w:numPr>
        <w:spacing w:after="0" w:line="240" w:lineRule="auto"/>
      </w:pPr>
      <w:r w:rsidRPr="001A7FC1">
        <w:t>O</w:t>
      </w:r>
      <w:r>
        <w:t>ne Meter Band with Burst == 0 MUST represent the G</w:t>
      </w:r>
      <w:r w:rsidRPr="001A7FC1">
        <w:t>IR (</w:t>
      </w:r>
      <w:r>
        <w:t>Upstream Only:</w:t>
      </w:r>
      <w:r w:rsidRPr="001A7FC1">
        <w:t xml:space="preserve">G.989.3 Section 7, </w:t>
      </w:r>
      <w:r w:rsidRPr="001A7FC1">
        <w:rPr>
          <w:b/>
          <w:bCs/>
          <w:i/>
          <w:iCs/>
        </w:rPr>
        <w:t>R</w:t>
      </w:r>
      <w:r>
        <w:rPr>
          <w:b/>
          <w:bCs/>
          <w:i/>
          <w:iCs/>
          <w:vertAlign w:val="subscript"/>
        </w:rPr>
        <w:t>F</w:t>
      </w:r>
      <w:r w:rsidRPr="001A7FC1">
        <w:rPr>
          <w:b/>
          <w:bCs/>
        </w:rPr>
        <w:t>:</w:t>
      </w:r>
      <w:r>
        <w:rPr>
          <w:b/>
          <w:bCs/>
        </w:rPr>
        <w:t>Fix</w:t>
      </w:r>
      <w:r w:rsidRPr="001A7FC1">
        <w:rPr>
          <w:b/>
          <w:bCs/>
        </w:rPr>
        <w:t>ed bandwidth</w:t>
      </w:r>
      <w:r>
        <w:t>).</w:t>
      </w:r>
    </w:p>
    <w:p w:rsidR="00925365" w:rsidRPr="001A7FC1" w:rsidRDefault="00925365" w:rsidP="00925365">
      <w:pPr>
        <w:spacing w:after="0" w:line="240" w:lineRule="auto"/>
      </w:pPr>
    </w:p>
    <w:p w:rsidR="001A7FC1" w:rsidRPr="001A7FC1" w:rsidRDefault="001A7FC1" w:rsidP="001A7FC1">
      <w:pPr>
        <w:spacing w:after="0" w:line="240" w:lineRule="auto"/>
        <w:ind w:left="360"/>
      </w:pPr>
    </w:p>
    <w:p w:rsidR="001A7FC1" w:rsidRPr="001A7FC1" w:rsidRDefault="003025D2" w:rsidP="008236E1">
      <w:pPr>
        <w:pStyle w:val="ListParagraph"/>
        <w:numPr>
          <w:ilvl w:val="0"/>
          <w:numId w:val="79"/>
        </w:numPr>
        <w:spacing w:after="0" w:line="240" w:lineRule="auto"/>
      </w:pPr>
      <w:r>
        <w:rPr>
          <w:b/>
          <w:bCs/>
        </w:rPr>
        <w:t>Where T</w:t>
      </w:r>
      <w:r w:rsidR="001A7FC1" w:rsidRPr="008236E1">
        <w:rPr>
          <w:b/>
          <w:bCs/>
        </w:rPr>
        <w:t>wo Meter Bands are specified in a Meter</w:t>
      </w:r>
      <w:r w:rsidR="008236E1">
        <w:rPr>
          <w:b/>
          <w:bCs/>
        </w:rPr>
        <w:t xml:space="preserve"> </w:t>
      </w:r>
      <w:r w:rsidR="008236E1">
        <w:rPr>
          <w:b/>
          <w:bCs/>
        </w:rPr>
        <w:t>and Burst Size &gt; 0</w:t>
      </w:r>
      <w:r w:rsidR="001A7FC1" w:rsidRPr="008236E1">
        <w:rPr>
          <w:b/>
          <w:bCs/>
        </w:rPr>
        <w:t>:</w:t>
      </w:r>
    </w:p>
    <w:p w:rsidR="00207164" w:rsidRPr="001A7FC1" w:rsidRDefault="00F60CAC" w:rsidP="001A7FC1">
      <w:pPr>
        <w:numPr>
          <w:ilvl w:val="1"/>
          <w:numId w:val="75"/>
        </w:numPr>
        <w:spacing w:after="0" w:line="240" w:lineRule="auto"/>
      </w:pPr>
      <w:r w:rsidRPr="001A7FC1">
        <w:t>One Meter Band will represent the CIR (</w:t>
      </w:r>
      <w:r w:rsidR="008236E1">
        <w:t>Upstream Only:</w:t>
      </w:r>
      <w:r w:rsidRPr="001A7FC1">
        <w:t xml:space="preserve">G.989.3 Section 7, </w:t>
      </w:r>
      <w:r w:rsidRPr="001A7FC1">
        <w:rPr>
          <w:b/>
          <w:bCs/>
          <w:i/>
          <w:iCs/>
        </w:rPr>
        <w:t>R</w:t>
      </w:r>
      <w:r w:rsidRPr="001A7FC1">
        <w:rPr>
          <w:b/>
          <w:bCs/>
          <w:i/>
          <w:iCs/>
          <w:vertAlign w:val="subscript"/>
        </w:rPr>
        <w:t>A</w:t>
      </w:r>
      <w:r w:rsidRPr="001A7FC1">
        <w:rPr>
          <w:b/>
          <w:bCs/>
        </w:rPr>
        <w:t>:Assured bandwidth</w:t>
      </w:r>
      <w:r w:rsidRPr="001A7FC1">
        <w:t>) and CBS attributes</w:t>
      </w:r>
    </w:p>
    <w:p w:rsidR="00207164" w:rsidRPr="001A7FC1" w:rsidRDefault="00F60CAC" w:rsidP="001A7FC1">
      <w:pPr>
        <w:numPr>
          <w:ilvl w:val="1"/>
          <w:numId w:val="75"/>
        </w:numPr>
        <w:spacing w:after="0" w:line="240" w:lineRule="auto"/>
      </w:pPr>
      <w:r w:rsidRPr="001A7FC1">
        <w:t>A second Meter Band will represent the CIR+EIR = PIR(Peak Information Rate) value (</w:t>
      </w:r>
      <w:r w:rsidR="008236E1">
        <w:t>Upstream Only:</w:t>
      </w:r>
      <w:r w:rsidRPr="001A7FC1">
        <w:t>G.989.3 Section 7,</w:t>
      </w:r>
      <w:r w:rsidRPr="001A7FC1">
        <w:rPr>
          <w:i/>
          <w:iCs/>
        </w:rPr>
        <w:t xml:space="preserve"> </w:t>
      </w:r>
      <w:r w:rsidRPr="001A7FC1">
        <w:rPr>
          <w:b/>
          <w:bCs/>
          <w:i/>
          <w:iCs/>
        </w:rPr>
        <w:t>R</w:t>
      </w:r>
      <w:r w:rsidRPr="001A7FC1">
        <w:rPr>
          <w:b/>
          <w:bCs/>
          <w:i/>
          <w:iCs/>
          <w:vertAlign w:val="subscript"/>
        </w:rPr>
        <w:t>M</w:t>
      </w:r>
      <w:r w:rsidRPr="001A7FC1">
        <w:rPr>
          <w:b/>
          <w:bCs/>
        </w:rPr>
        <w:t>:Maximum bandwidth</w:t>
      </w:r>
      <w:r w:rsidRPr="001A7FC1">
        <w:t>)  and the CBS+EBS = PBS(Peak Burst Size):</w:t>
      </w:r>
    </w:p>
    <w:p w:rsidR="00207164" w:rsidRPr="001A7FC1" w:rsidRDefault="00F60CAC" w:rsidP="001A7FC1">
      <w:pPr>
        <w:numPr>
          <w:ilvl w:val="2"/>
          <w:numId w:val="75"/>
        </w:numPr>
        <w:spacing w:after="0" w:line="240" w:lineRule="auto"/>
      </w:pPr>
      <w:r w:rsidRPr="001A7FC1">
        <w:t>If PIR &gt; CIR: the flow is AF with two rates; {</w:t>
      </w:r>
      <w:r w:rsidRPr="001A7FC1">
        <w:rPr>
          <w:b/>
          <w:bCs/>
          <w:i/>
          <w:iCs/>
        </w:rPr>
        <w:t xml:space="preserve"> </w:t>
      </w:r>
      <w:r w:rsidR="008236E1">
        <w:t>Upstream Only:</w:t>
      </w:r>
      <w:r w:rsidRPr="001A7FC1">
        <w:rPr>
          <w:b/>
          <w:bCs/>
          <w:i/>
          <w:iCs/>
        </w:rPr>
        <w:t>R</w:t>
      </w:r>
      <w:r w:rsidRPr="001A7FC1">
        <w:rPr>
          <w:b/>
          <w:bCs/>
          <w:i/>
          <w:iCs/>
          <w:vertAlign w:val="subscript"/>
        </w:rPr>
        <w:t>A</w:t>
      </w:r>
      <w:r w:rsidRPr="001A7FC1">
        <w:t xml:space="preserve"> ,</w:t>
      </w:r>
      <w:r w:rsidRPr="001A7FC1">
        <w:rPr>
          <w:b/>
          <w:bCs/>
          <w:i/>
          <w:iCs/>
        </w:rPr>
        <w:t xml:space="preserve"> R</w:t>
      </w:r>
      <w:r w:rsidRPr="001A7FC1">
        <w:rPr>
          <w:b/>
          <w:bCs/>
          <w:i/>
          <w:iCs/>
          <w:vertAlign w:val="subscript"/>
        </w:rPr>
        <w:t xml:space="preserve">M , </w:t>
      </w:r>
      <w:r w:rsidRPr="001A7FC1">
        <w:sym w:font="Symbol" w:char="F063"/>
      </w:r>
      <w:r w:rsidRPr="001A7FC1">
        <w:rPr>
          <w:i/>
          <w:iCs/>
          <w:vertAlign w:val="subscript"/>
        </w:rPr>
        <w:t xml:space="preserve">AB </w:t>
      </w:r>
      <w:r w:rsidRPr="001A7FC1">
        <w:rPr>
          <w:b/>
          <w:bCs/>
          <w:i/>
          <w:iCs/>
          <w:vertAlign w:val="subscript"/>
        </w:rPr>
        <w:t xml:space="preserve">(NA ) </w:t>
      </w:r>
      <w:r w:rsidRPr="001A7FC1">
        <w:t>}.</w:t>
      </w:r>
    </w:p>
    <w:p w:rsidR="00207164" w:rsidRPr="001A7FC1" w:rsidRDefault="00F60CAC" w:rsidP="001A7FC1">
      <w:pPr>
        <w:numPr>
          <w:ilvl w:val="2"/>
          <w:numId w:val="75"/>
        </w:numPr>
        <w:spacing w:after="0" w:line="240" w:lineRule="auto"/>
      </w:pPr>
      <w:r w:rsidRPr="001A7FC1">
        <w:t>If PIR == CIR: the flow is AF with CIR component only; {</w:t>
      </w:r>
      <w:r w:rsidR="008236E1" w:rsidRPr="008236E1">
        <w:t xml:space="preserve"> </w:t>
      </w:r>
      <w:r w:rsidR="008236E1">
        <w:t>Upstream Only:</w:t>
      </w:r>
      <w:r w:rsidRPr="001A7FC1">
        <w:rPr>
          <w:b/>
          <w:bCs/>
          <w:i/>
          <w:iCs/>
        </w:rPr>
        <w:t xml:space="preserve"> R</w:t>
      </w:r>
      <w:r w:rsidRPr="001A7FC1">
        <w:rPr>
          <w:b/>
          <w:bCs/>
          <w:i/>
          <w:iCs/>
          <w:vertAlign w:val="subscript"/>
        </w:rPr>
        <w:t>A</w:t>
      </w:r>
      <w:r w:rsidRPr="001A7FC1">
        <w:t xml:space="preserve"> =</w:t>
      </w:r>
      <w:r w:rsidRPr="001A7FC1">
        <w:rPr>
          <w:b/>
          <w:bCs/>
          <w:i/>
          <w:iCs/>
        </w:rPr>
        <w:t xml:space="preserve"> R</w:t>
      </w:r>
      <w:r w:rsidRPr="001A7FC1">
        <w:rPr>
          <w:b/>
          <w:bCs/>
          <w:i/>
          <w:iCs/>
          <w:vertAlign w:val="subscript"/>
        </w:rPr>
        <w:t xml:space="preserve">M , </w:t>
      </w:r>
      <w:r w:rsidRPr="001A7FC1">
        <w:sym w:font="Symbol" w:char="F063"/>
      </w:r>
      <w:r w:rsidRPr="001A7FC1">
        <w:rPr>
          <w:i/>
          <w:iCs/>
          <w:vertAlign w:val="subscript"/>
        </w:rPr>
        <w:t xml:space="preserve">AB </w:t>
      </w:r>
      <w:r w:rsidRPr="001A7FC1">
        <w:rPr>
          <w:b/>
          <w:bCs/>
          <w:i/>
          <w:iCs/>
          <w:vertAlign w:val="subscript"/>
        </w:rPr>
        <w:t xml:space="preserve">(None ) </w:t>
      </w:r>
      <w:r w:rsidRPr="001A7FC1">
        <w:t>}.</w:t>
      </w:r>
    </w:p>
    <w:p w:rsidR="00207164" w:rsidRDefault="00F60CAC" w:rsidP="001A7FC1">
      <w:pPr>
        <w:numPr>
          <w:ilvl w:val="1"/>
          <w:numId w:val="75"/>
        </w:numPr>
        <w:spacing w:after="0" w:line="240" w:lineRule="auto"/>
      </w:pPr>
      <w:r w:rsidRPr="001A7FC1">
        <w:t>Note: CIR &lt;= PIR, so does not matter for order of Band specification</w:t>
      </w:r>
    </w:p>
    <w:p w:rsidR="003025D2" w:rsidRPr="001A7FC1" w:rsidRDefault="003025D2" w:rsidP="003025D2">
      <w:pPr>
        <w:spacing w:after="0" w:line="240" w:lineRule="auto"/>
        <w:ind w:left="1440"/>
      </w:pPr>
    </w:p>
    <w:p w:rsidR="003025D2" w:rsidRPr="001A7FC1" w:rsidRDefault="003025D2" w:rsidP="003025D2">
      <w:pPr>
        <w:pStyle w:val="ListParagraph"/>
        <w:numPr>
          <w:ilvl w:val="0"/>
          <w:numId w:val="79"/>
        </w:numPr>
        <w:spacing w:after="0" w:line="240" w:lineRule="auto"/>
      </w:pPr>
      <w:r>
        <w:rPr>
          <w:b/>
          <w:bCs/>
        </w:rPr>
        <w:t>Where Three</w:t>
      </w:r>
      <w:r w:rsidRPr="008236E1">
        <w:rPr>
          <w:b/>
          <w:bCs/>
        </w:rPr>
        <w:t xml:space="preserve"> Meter Bands are specified in a Meter:</w:t>
      </w:r>
    </w:p>
    <w:p w:rsidR="003025D2" w:rsidRPr="001A7FC1" w:rsidRDefault="003025D2" w:rsidP="003025D2">
      <w:pPr>
        <w:numPr>
          <w:ilvl w:val="1"/>
          <w:numId w:val="75"/>
        </w:numPr>
        <w:spacing w:after="0" w:line="240" w:lineRule="auto"/>
      </w:pPr>
      <w:r w:rsidRPr="001A7FC1">
        <w:t>O</w:t>
      </w:r>
      <w:r>
        <w:t>ne Meter Band with Burst == 0 MUST represent the G</w:t>
      </w:r>
      <w:r w:rsidRPr="001A7FC1">
        <w:t>IR (</w:t>
      </w:r>
      <w:r>
        <w:t>Upstream Only:</w:t>
      </w:r>
      <w:r w:rsidRPr="001A7FC1">
        <w:t xml:space="preserve">G.989.3 Section 7, </w:t>
      </w:r>
      <w:r w:rsidRPr="001A7FC1">
        <w:rPr>
          <w:b/>
          <w:bCs/>
          <w:i/>
          <w:iCs/>
        </w:rPr>
        <w:t>R</w:t>
      </w:r>
      <w:r>
        <w:rPr>
          <w:b/>
          <w:bCs/>
          <w:i/>
          <w:iCs/>
          <w:vertAlign w:val="subscript"/>
        </w:rPr>
        <w:t>F</w:t>
      </w:r>
      <w:r w:rsidRPr="001A7FC1">
        <w:rPr>
          <w:b/>
          <w:bCs/>
        </w:rPr>
        <w:t>:</w:t>
      </w:r>
      <w:r>
        <w:rPr>
          <w:b/>
          <w:bCs/>
        </w:rPr>
        <w:t>Fix</w:t>
      </w:r>
      <w:r w:rsidRPr="001A7FC1">
        <w:rPr>
          <w:b/>
          <w:bCs/>
        </w:rPr>
        <w:t>ed bandwidth</w:t>
      </w:r>
      <w:r>
        <w:t>).</w:t>
      </w:r>
    </w:p>
    <w:p w:rsidR="003025D2" w:rsidRPr="001A7FC1" w:rsidRDefault="003025D2" w:rsidP="003025D2">
      <w:pPr>
        <w:numPr>
          <w:ilvl w:val="1"/>
          <w:numId w:val="75"/>
        </w:numPr>
        <w:spacing w:after="0" w:line="240" w:lineRule="auto"/>
      </w:pPr>
      <w:r>
        <w:t xml:space="preserve">A Second Meter </w:t>
      </w:r>
      <w:r w:rsidRPr="001A7FC1">
        <w:t>Band will represent the CIR (</w:t>
      </w:r>
      <w:r>
        <w:t>Upstream Only:</w:t>
      </w:r>
      <w:r w:rsidRPr="001A7FC1">
        <w:t xml:space="preserve">G.989.3 Section 7, </w:t>
      </w:r>
      <w:r w:rsidRPr="001A7FC1">
        <w:rPr>
          <w:b/>
          <w:bCs/>
          <w:i/>
          <w:iCs/>
        </w:rPr>
        <w:t>R</w:t>
      </w:r>
      <w:r w:rsidRPr="001A7FC1">
        <w:rPr>
          <w:b/>
          <w:bCs/>
          <w:i/>
          <w:iCs/>
          <w:vertAlign w:val="subscript"/>
        </w:rPr>
        <w:t>A</w:t>
      </w:r>
      <w:r w:rsidRPr="001A7FC1">
        <w:rPr>
          <w:b/>
          <w:bCs/>
        </w:rPr>
        <w:t>:Assured bandwidth</w:t>
      </w:r>
      <w:r w:rsidRPr="001A7FC1">
        <w:t>) and CBS attributes</w:t>
      </w:r>
      <w:r>
        <w:t xml:space="preserve"> (Burst &gt; 0 and CIR&lt;PIR).</w:t>
      </w:r>
    </w:p>
    <w:p w:rsidR="003025D2" w:rsidRDefault="003025D2" w:rsidP="003025D2">
      <w:pPr>
        <w:numPr>
          <w:ilvl w:val="1"/>
          <w:numId w:val="75"/>
        </w:numPr>
        <w:spacing w:after="0" w:line="240" w:lineRule="auto"/>
      </w:pPr>
      <w:r>
        <w:t>A Third</w:t>
      </w:r>
      <w:r w:rsidRPr="001A7FC1">
        <w:t xml:space="preserve"> Meter Band will represent the CIR+EIR = PIR(Peak Information Rate) value (</w:t>
      </w:r>
      <w:r>
        <w:t>Upstream Only:</w:t>
      </w:r>
      <w:r w:rsidRPr="001A7FC1">
        <w:t>G.989.3 Section 7,</w:t>
      </w:r>
      <w:r w:rsidRPr="001A7FC1">
        <w:rPr>
          <w:i/>
          <w:iCs/>
        </w:rPr>
        <w:t xml:space="preserve"> </w:t>
      </w:r>
      <w:r w:rsidRPr="001A7FC1">
        <w:rPr>
          <w:b/>
          <w:bCs/>
          <w:i/>
          <w:iCs/>
        </w:rPr>
        <w:t>R</w:t>
      </w:r>
      <w:r w:rsidRPr="001A7FC1">
        <w:rPr>
          <w:b/>
          <w:bCs/>
          <w:i/>
          <w:iCs/>
          <w:vertAlign w:val="subscript"/>
        </w:rPr>
        <w:t>M</w:t>
      </w:r>
      <w:r w:rsidRPr="001A7FC1">
        <w:rPr>
          <w:b/>
          <w:bCs/>
        </w:rPr>
        <w:t>:Maximum bandwidth</w:t>
      </w:r>
      <w:r w:rsidRPr="001A7FC1">
        <w:t>)  and the CBS+EBS = PBS(Peak Burst Size</w:t>
      </w:r>
      <w:r>
        <w:t xml:space="preserve"> &gt; 0</w:t>
      </w:r>
      <w:r w:rsidRPr="001A7FC1">
        <w:t>):</w:t>
      </w:r>
    </w:p>
    <w:p w:rsidR="003025D2" w:rsidRPr="001A7FC1" w:rsidRDefault="003025D2" w:rsidP="003025D2">
      <w:pPr>
        <w:spacing w:after="0" w:line="240" w:lineRule="auto"/>
        <w:ind w:left="1440"/>
      </w:pPr>
    </w:p>
    <w:p w:rsidR="003025D2" w:rsidRPr="001A7FC1" w:rsidRDefault="003025D2" w:rsidP="003025D2">
      <w:pPr>
        <w:numPr>
          <w:ilvl w:val="2"/>
          <w:numId w:val="75"/>
        </w:numPr>
        <w:spacing w:after="0" w:line="240" w:lineRule="auto"/>
      </w:pPr>
      <w:r>
        <w:t>If PIR &gt; CIR: the flow is Type 5 T-CONT with three</w:t>
      </w:r>
      <w:r w:rsidRPr="001A7FC1">
        <w:t xml:space="preserve"> rates; {</w:t>
      </w:r>
      <w:r w:rsidRPr="001A7FC1">
        <w:rPr>
          <w:b/>
          <w:bCs/>
          <w:i/>
          <w:iCs/>
        </w:rPr>
        <w:t xml:space="preserve"> </w:t>
      </w:r>
      <w:r>
        <w:t>Upstream Only:</w:t>
      </w:r>
      <w:r w:rsidRPr="003025D2">
        <w:rPr>
          <w:b/>
          <w:bCs/>
          <w:i/>
          <w:iCs/>
        </w:rPr>
        <w:t xml:space="preserve"> </w:t>
      </w:r>
      <w:r w:rsidRPr="001A7FC1">
        <w:rPr>
          <w:b/>
          <w:bCs/>
          <w:i/>
          <w:iCs/>
        </w:rPr>
        <w:t>R</w:t>
      </w:r>
      <w:r>
        <w:rPr>
          <w:b/>
          <w:bCs/>
          <w:i/>
          <w:iCs/>
          <w:vertAlign w:val="subscript"/>
        </w:rPr>
        <w:t>F,</w:t>
      </w:r>
      <w:r w:rsidRPr="003025D2">
        <w:rPr>
          <w:b/>
          <w:bCs/>
          <w:i/>
          <w:iCs/>
        </w:rPr>
        <w:t xml:space="preserve"> </w:t>
      </w:r>
      <w:r w:rsidRPr="001A7FC1">
        <w:rPr>
          <w:b/>
          <w:bCs/>
          <w:i/>
          <w:iCs/>
        </w:rPr>
        <w:t>R</w:t>
      </w:r>
      <w:r w:rsidRPr="001A7FC1">
        <w:rPr>
          <w:b/>
          <w:bCs/>
          <w:i/>
          <w:iCs/>
          <w:vertAlign w:val="subscript"/>
        </w:rPr>
        <w:t>A</w:t>
      </w:r>
      <w:r w:rsidRPr="001A7FC1">
        <w:t>,</w:t>
      </w:r>
      <w:r w:rsidRPr="001A7FC1">
        <w:rPr>
          <w:b/>
          <w:bCs/>
          <w:i/>
          <w:iCs/>
        </w:rPr>
        <w:t xml:space="preserve"> R</w:t>
      </w:r>
      <w:r w:rsidRPr="001A7FC1">
        <w:rPr>
          <w:b/>
          <w:bCs/>
          <w:i/>
          <w:iCs/>
          <w:vertAlign w:val="subscript"/>
        </w:rPr>
        <w:t xml:space="preserve">M , </w:t>
      </w:r>
      <w:r w:rsidRPr="001A7FC1">
        <w:sym w:font="Symbol" w:char="F063"/>
      </w:r>
      <w:r w:rsidRPr="001A7FC1">
        <w:rPr>
          <w:i/>
          <w:iCs/>
          <w:vertAlign w:val="subscript"/>
        </w:rPr>
        <w:t xml:space="preserve">AB </w:t>
      </w:r>
      <w:r w:rsidRPr="001A7FC1">
        <w:rPr>
          <w:b/>
          <w:bCs/>
          <w:i/>
          <w:iCs/>
          <w:vertAlign w:val="subscript"/>
        </w:rPr>
        <w:t xml:space="preserve">(NA ) </w:t>
      </w:r>
      <w:r w:rsidRPr="001A7FC1">
        <w:t>}.</w:t>
      </w:r>
    </w:p>
    <w:p w:rsidR="003025D2" w:rsidRPr="001A7FC1" w:rsidRDefault="003025D2" w:rsidP="003025D2">
      <w:pPr>
        <w:numPr>
          <w:ilvl w:val="2"/>
          <w:numId w:val="75"/>
        </w:numPr>
        <w:spacing w:after="0" w:line="240" w:lineRule="auto"/>
      </w:pPr>
      <w:r w:rsidRPr="001A7FC1">
        <w:t xml:space="preserve">If PIR == CIR: the flow is </w:t>
      </w:r>
      <w:r>
        <w:t>Type 5 T-CONT</w:t>
      </w:r>
      <w:r>
        <w:t xml:space="preserve"> with two</w:t>
      </w:r>
      <w:r w:rsidRPr="001A7FC1">
        <w:t xml:space="preserve"> rates; {</w:t>
      </w:r>
      <w:r w:rsidRPr="008236E1">
        <w:t xml:space="preserve"> </w:t>
      </w:r>
      <w:r>
        <w:t>Upstream Only:</w:t>
      </w:r>
      <w:r w:rsidRPr="001A7FC1">
        <w:rPr>
          <w:b/>
          <w:bCs/>
          <w:i/>
          <w:iCs/>
        </w:rPr>
        <w:t xml:space="preserve"> R</w:t>
      </w:r>
      <w:r>
        <w:rPr>
          <w:b/>
          <w:bCs/>
          <w:i/>
          <w:iCs/>
          <w:vertAlign w:val="subscript"/>
        </w:rPr>
        <w:t>F,</w:t>
      </w:r>
      <w:r w:rsidRPr="003025D2">
        <w:rPr>
          <w:b/>
          <w:bCs/>
          <w:i/>
          <w:iCs/>
        </w:rPr>
        <w:t xml:space="preserve"> </w:t>
      </w:r>
      <w:r w:rsidRPr="001A7FC1">
        <w:rPr>
          <w:b/>
          <w:bCs/>
          <w:i/>
          <w:iCs/>
        </w:rPr>
        <w:t>R</w:t>
      </w:r>
      <w:r w:rsidRPr="001A7FC1">
        <w:rPr>
          <w:b/>
          <w:bCs/>
          <w:i/>
          <w:iCs/>
          <w:vertAlign w:val="subscript"/>
        </w:rPr>
        <w:t>A</w:t>
      </w:r>
      <w:r w:rsidRPr="001A7FC1">
        <w:t xml:space="preserve"> =</w:t>
      </w:r>
      <w:r w:rsidRPr="001A7FC1">
        <w:rPr>
          <w:b/>
          <w:bCs/>
          <w:i/>
          <w:iCs/>
        </w:rPr>
        <w:t xml:space="preserve"> R</w:t>
      </w:r>
      <w:r w:rsidRPr="001A7FC1">
        <w:rPr>
          <w:b/>
          <w:bCs/>
          <w:i/>
          <w:iCs/>
          <w:vertAlign w:val="subscript"/>
        </w:rPr>
        <w:t xml:space="preserve">M , </w:t>
      </w:r>
      <w:r w:rsidRPr="001A7FC1">
        <w:sym w:font="Symbol" w:char="F063"/>
      </w:r>
      <w:r w:rsidRPr="001A7FC1">
        <w:rPr>
          <w:i/>
          <w:iCs/>
          <w:vertAlign w:val="subscript"/>
        </w:rPr>
        <w:t xml:space="preserve">AB </w:t>
      </w:r>
      <w:r w:rsidRPr="001A7FC1">
        <w:rPr>
          <w:b/>
          <w:bCs/>
          <w:i/>
          <w:iCs/>
          <w:vertAlign w:val="subscript"/>
        </w:rPr>
        <w:t xml:space="preserve">(None ) </w:t>
      </w:r>
      <w:r w:rsidRPr="001A7FC1">
        <w:t>}.</w:t>
      </w:r>
    </w:p>
    <w:p w:rsidR="00BA7D4E" w:rsidRDefault="00BA7D4E" w:rsidP="003025D2">
      <w:pPr>
        <w:spacing w:after="0" w:line="240" w:lineRule="auto"/>
        <w:ind w:left="360"/>
      </w:pPr>
    </w:p>
    <w:p w:rsidR="001A7FC1" w:rsidRDefault="001A7FC1" w:rsidP="001A7FC1">
      <w:pPr>
        <w:spacing w:after="0" w:line="240" w:lineRule="auto"/>
        <w:rPr>
          <w:b/>
          <w:bCs/>
        </w:rPr>
      </w:pPr>
    </w:p>
    <w:p w:rsidR="00606488" w:rsidRPr="001A7FC1" w:rsidRDefault="00606488" w:rsidP="00606488">
      <w:pPr>
        <w:spacing w:after="0" w:line="240" w:lineRule="auto"/>
        <w:ind w:left="720"/>
      </w:pPr>
      <w:r w:rsidRPr="001A7FC1">
        <w:rPr>
          <w:b/>
          <w:bCs/>
        </w:rPr>
        <w:t>Note</w:t>
      </w:r>
      <w:r>
        <w:rPr>
          <w:b/>
          <w:bCs/>
        </w:rPr>
        <w:t>1</w:t>
      </w:r>
      <w:r w:rsidRPr="001A7FC1">
        <w:rPr>
          <w:b/>
          <w:bCs/>
        </w:rPr>
        <w:t xml:space="preserve">: </w:t>
      </w:r>
      <w:r w:rsidRPr="001A7FC1">
        <w:rPr>
          <w:b/>
          <w:bCs/>
        </w:rPr>
        <w:sym w:font="Symbol" w:char="F063"/>
      </w:r>
      <w:r w:rsidRPr="001A7FC1">
        <w:rPr>
          <w:b/>
          <w:bCs/>
          <w:i/>
          <w:iCs/>
          <w:vertAlign w:val="subscript"/>
        </w:rPr>
        <w:t xml:space="preserve">AB  </w:t>
      </w:r>
      <w:r w:rsidRPr="001A7FC1">
        <w:rPr>
          <w:b/>
          <w:bCs/>
        </w:rPr>
        <w:t xml:space="preserve">is inferred from the specification and use of </w:t>
      </w:r>
      <w:r w:rsidRPr="001A7FC1">
        <w:t>{</w:t>
      </w:r>
      <w:r w:rsidRPr="001A7FC1">
        <w:rPr>
          <w:b/>
          <w:bCs/>
        </w:rPr>
        <w:t>RF</w:t>
      </w:r>
      <w:r w:rsidRPr="001A7FC1">
        <w:t xml:space="preserve"> ,</w:t>
      </w:r>
      <w:r w:rsidRPr="001A7FC1">
        <w:rPr>
          <w:b/>
          <w:bCs/>
          <w:i/>
          <w:iCs/>
        </w:rPr>
        <w:t xml:space="preserve"> R</w:t>
      </w:r>
      <w:r w:rsidRPr="001A7FC1">
        <w:rPr>
          <w:b/>
          <w:bCs/>
          <w:i/>
          <w:iCs/>
          <w:vertAlign w:val="subscript"/>
        </w:rPr>
        <w:t>A</w:t>
      </w:r>
      <w:r w:rsidRPr="001A7FC1">
        <w:t xml:space="preserve"> ,</w:t>
      </w:r>
      <w:r w:rsidRPr="001A7FC1">
        <w:rPr>
          <w:b/>
          <w:bCs/>
          <w:i/>
          <w:iCs/>
        </w:rPr>
        <w:t xml:space="preserve"> R</w:t>
      </w:r>
      <w:r w:rsidRPr="001A7FC1">
        <w:rPr>
          <w:b/>
          <w:bCs/>
          <w:i/>
          <w:iCs/>
          <w:vertAlign w:val="subscript"/>
        </w:rPr>
        <w:t>M</w:t>
      </w:r>
      <w:r>
        <w:t>}. However the Technology</w:t>
      </w:r>
      <w:r w:rsidRPr="001A7FC1">
        <w:t xml:space="preserve"> Profile allows the</w:t>
      </w:r>
      <w:r>
        <w:t xml:space="preserve"> </w:t>
      </w:r>
      <w:r w:rsidRPr="001A7FC1">
        <w:sym w:font="Symbol" w:char="F063"/>
      </w:r>
      <w:r w:rsidRPr="001A7FC1">
        <w:rPr>
          <w:i/>
          <w:iCs/>
          <w:vertAlign w:val="subscript"/>
        </w:rPr>
        <w:t xml:space="preserve">AB </w:t>
      </w:r>
      <w:r w:rsidRPr="001A7FC1">
        <w:rPr>
          <w:b/>
          <w:bCs/>
          <w:i/>
          <w:iCs/>
          <w:vertAlign w:val="subscript"/>
        </w:rPr>
        <w:t xml:space="preserve"> </w:t>
      </w:r>
      <w:r w:rsidRPr="001A7FC1">
        <w:t>Attribute to be overridden by selecting a specific value as opposed to ‘auto’.</w:t>
      </w:r>
    </w:p>
    <w:p w:rsidR="00606488" w:rsidRPr="001A7FC1" w:rsidRDefault="00606488" w:rsidP="00606488">
      <w:pPr>
        <w:spacing w:after="0" w:line="240" w:lineRule="auto"/>
        <w:ind w:left="720"/>
      </w:pPr>
      <w:r w:rsidRPr="001A7FC1">
        <w:rPr>
          <w:b/>
          <w:bCs/>
        </w:rPr>
        <w:t>Note</w:t>
      </w:r>
      <w:r>
        <w:rPr>
          <w:b/>
          <w:bCs/>
        </w:rPr>
        <w:t>2</w:t>
      </w:r>
      <w:r w:rsidRPr="001A7FC1">
        <w:rPr>
          <w:b/>
          <w:bCs/>
        </w:rPr>
        <w:t xml:space="preserve">: </w:t>
      </w:r>
      <w:r w:rsidRPr="007A4872">
        <w:rPr>
          <w:bCs/>
        </w:rPr>
        <w:t xml:space="preserve">An Upstream Meter Band with a Burst Size == 0 can only be specified when there is a Single Meter Band (i.e. only ‘Fixed’ Bandwidth) or there are Three Meter Bands (i.e. a combination of </w:t>
      </w:r>
      <w:r w:rsidRPr="007A4872">
        <w:rPr>
          <w:bCs/>
          <w:i/>
          <w:iCs/>
        </w:rPr>
        <w:t>R</w:t>
      </w:r>
      <w:r w:rsidRPr="007A4872">
        <w:rPr>
          <w:bCs/>
          <w:i/>
          <w:iCs/>
          <w:vertAlign w:val="subscript"/>
        </w:rPr>
        <w:t>F,</w:t>
      </w:r>
      <w:r w:rsidRPr="007A4872">
        <w:rPr>
          <w:bCs/>
          <w:i/>
          <w:iCs/>
        </w:rPr>
        <w:t xml:space="preserve"> R</w:t>
      </w:r>
      <w:r w:rsidRPr="007A4872">
        <w:rPr>
          <w:bCs/>
          <w:i/>
          <w:iCs/>
          <w:vertAlign w:val="subscript"/>
        </w:rPr>
        <w:t>A</w:t>
      </w:r>
      <w:r w:rsidRPr="007A4872">
        <w:t>,</w:t>
      </w:r>
      <w:r w:rsidRPr="007A4872">
        <w:rPr>
          <w:bCs/>
          <w:i/>
          <w:iCs/>
        </w:rPr>
        <w:t xml:space="preserve"> R</w:t>
      </w:r>
      <w:r w:rsidRPr="007A4872">
        <w:rPr>
          <w:bCs/>
          <w:i/>
          <w:iCs/>
          <w:vertAlign w:val="subscript"/>
        </w:rPr>
        <w:t>M</w:t>
      </w:r>
      <w:r w:rsidRPr="007A4872">
        <w:rPr>
          <w:bCs/>
        </w:rPr>
        <w:t xml:space="preserve"> </w:t>
      </w:r>
      <w:r w:rsidRPr="007A4872">
        <w:rPr>
          <w:bCs/>
        </w:rPr>
        <w:t>).</w:t>
      </w:r>
      <w:r>
        <w:rPr>
          <w:b/>
          <w:bCs/>
        </w:rPr>
        <w:t xml:space="preserve"> </w:t>
      </w:r>
    </w:p>
    <w:p w:rsidR="00606488" w:rsidRPr="001A7FC1" w:rsidRDefault="00606488" w:rsidP="00606488">
      <w:pPr>
        <w:spacing w:after="0" w:line="240" w:lineRule="auto"/>
        <w:ind w:left="720"/>
      </w:pPr>
      <w:r w:rsidRPr="001A7FC1">
        <w:rPr>
          <w:b/>
          <w:bCs/>
        </w:rPr>
        <w:t>Note</w:t>
      </w:r>
      <w:r>
        <w:rPr>
          <w:b/>
          <w:bCs/>
        </w:rPr>
        <w:t>3</w:t>
      </w:r>
      <w:r w:rsidRPr="001A7FC1">
        <w:rPr>
          <w:b/>
          <w:bCs/>
        </w:rPr>
        <w:t xml:space="preserve">: </w:t>
      </w:r>
      <w:r w:rsidRPr="007A4872">
        <w:rPr>
          <w:bCs/>
        </w:rPr>
        <w:t>A</w:t>
      </w:r>
      <w:r w:rsidRPr="007A4872">
        <w:rPr>
          <w:bCs/>
        </w:rPr>
        <w:t xml:space="preserve"> Down</w:t>
      </w:r>
      <w:r w:rsidRPr="007A4872">
        <w:rPr>
          <w:bCs/>
        </w:rPr>
        <w:t xml:space="preserve">stream Meter </w:t>
      </w:r>
      <w:r w:rsidRPr="007A4872">
        <w:rPr>
          <w:bCs/>
        </w:rPr>
        <w:t>supports a Maximum of Two Meter Bands and a Burst Size == 0 has no other meaning.</w:t>
      </w:r>
      <w:r>
        <w:rPr>
          <w:b/>
          <w:bCs/>
        </w:rPr>
        <w:t xml:space="preserve"> </w:t>
      </w:r>
    </w:p>
    <w:p w:rsidR="00BA7D4E" w:rsidRDefault="00BA7D4E">
      <w:pPr>
        <w:spacing w:after="0" w:line="240" w:lineRule="auto"/>
      </w:pPr>
    </w:p>
    <w:p w:rsidR="00FF7679" w:rsidRDefault="00FF7679">
      <w:pPr>
        <w:spacing w:after="0" w:line="240" w:lineRule="auto"/>
        <w:rPr>
          <w:rFonts w:ascii="Times New Roman" w:eastAsia="Times New Roman" w:hAnsi="Times New Roman" w:cs="Times New Roman"/>
          <w:snapToGrid w:val="0"/>
          <w:color w:val="000000"/>
          <w:sz w:val="20"/>
          <w:szCs w:val="20"/>
        </w:rPr>
      </w:pPr>
      <w:r>
        <w:br w:type="page"/>
      </w:r>
    </w:p>
    <w:p w:rsidR="002A5F50" w:rsidRPr="002A5F50" w:rsidRDefault="002A5F50" w:rsidP="002A5F50">
      <w:pPr>
        <w:pStyle w:val="BDBody"/>
      </w:pPr>
    </w:p>
    <w:p w:rsidR="00FF7679" w:rsidRDefault="0023656F" w:rsidP="00FF7679">
      <w:pPr>
        <w:pStyle w:val="Heading2"/>
      </w:pPr>
      <w:bookmarkStart w:id="34" w:name="_Toc511315802"/>
      <w:r>
        <w:t>xPON Technology</w:t>
      </w:r>
      <w:r w:rsidR="00FF7679">
        <w:t xml:space="preserve"> P</w:t>
      </w:r>
      <w:r w:rsidR="007F09DC">
        <w:t>rofile</w:t>
      </w:r>
      <w:bookmarkEnd w:id="34"/>
      <w:r w:rsidR="00FF7679">
        <w:t xml:space="preserve"> </w:t>
      </w:r>
    </w:p>
    <w:p w:rsidR="009B26C1" w:rsidRDefault="009B26C1" w:rsidP="0077172C">
      <w:pPr>
        <w:pStyle w:val="BDBody"/>
      </w:pPr>
      <w:r w:rsidRPr="009B26C1">
        <w:t xml:space="preserve">This section </w:t>
      </w:r>
      <w:r w:rsidR="00FF7679">
        <w:t xml:space="preserve">describes an  </w:t>
      </w:r>
      <w:r w:rsidR="0023656F">
        <w:t xml:space="preserve">xPON Technology Specific </w:t>
      </w:r>
      <w:r w:rsidR="0023656F">
        <w:rPr>
          <w:color w:val="auto"/>
          <w:sz w:val="24"/>
          <w:szCs w:val="24"/>
        </w:rPr>
        <w:t>Technology</w:t>
      </w:r>
      <w:r w:rsidR="00FF7679">
        <w:t xml:space="preserve"> </w:t>
      </w:r>
      <w:r w:rsidR="007F09DC">
        <w:t>Profile</w:t>
      </w:r>
      <w:r w:rsidR="00FF7679">
        <w:t xml:space="preserve">: </w:t>
      </w:r>
    </w:p>
    <w:p w:rsidR="00432C4D" w:rsidRDefault="0023656F" w:rsidP="00432C4D">
      <w:pPr>
        <w:pStyle w:val="Heading3"/>
      </w:pPr>
      <w:bookmarkStart w:id="35" w:name="_Toc511315803"/>
      <w:r>
        <w:t>Technology</w:t>
      </w:r>
      <w:r w:rsidR="00432C4D">
        <w:t xml:space="preserve"> Profile Identifiers:</w:t>
      </w:r>
      <w:bookmarkEnd w:id="35"/>
    </w:p>
    <w:p w:rsidR="00FF7679" w:rsidRDefault="0023656F" w:rsidP="00FF7679">
      <w:r>
        <w:t>Name: ‘</w:t>
      </w:r>
      <w:r>
        <w:rPr>
          <w:sz w:val="24"/>
          <w:szCs w:val="24"/>
        </w:rPr>
        <w:t>Technology</w:t>
      </w:r>
      <w:r w:rsidR="00FF7679">
        <w:t xml:space="preserve"> Profile Name’</w:t>
      </w:r>
    </w:p>
    <w:p w:rsidR="003F7FA8" w:rsidRDefault="00CC64D6" w:rsidP="003F7FA8">
      <w:r>
        <w:t>OpenFlow</w:t>
      </w:r>
      <w:r w:rsidR="003F7FA8">
        <w:t xml:space="preserve"> Table ID; Used by the </w:t>
      </w:r>
      <w:r>
        <w:t>OpenFlow</w:t>
      </w:r>
      <w:r w:rsidR="003F7FA8">
        <w:t xml:space="preserve"> Service def</w:t>
      </w:r>
      <w:r w:rsidR="0023656F">
        <w:t xml:space="preserve">inition to Reference the </w:t>
      </w:r>
      <w:r w:rsidR="0023656F">
        <w:rPr>
          <w:sz w:val="24"/>
          <w:szCs w:val="24"/>
        </w:rPr>
        <w:t>Technology</w:t>
      </w:r>
      <w:r w:rsidR="003F7FA8">
        <w:t xml:space="preserve"> </w:t>
      </w:r>
      <w:r w:rsidR="007F09DC">
        <w:t>Profile</w:t>
      </w:r>
    </w:p>
    <w:p w:rsidR="00FF7679" w:rsidRDefault="007F09DC" w:rsidP="00FF7679">
      <w:r>
        <w:t>Profile</w:t>
      </w:r>
      <w:r w:rsidR="00FF7679">
        <w:t xml:space="preserve"> Type: xPON</w:t>
      </w:r>
    </w:p>
    <w:p w:rsidR="00FF7679" w:rsidRPr="00AE7367" w:rsidRDefault="007F09DC" w:rsidP="00FF7679">
      <w:r>
        <w:t>Profile</w:t>
      </w:r>
      <w:r w:rsidR="00FF7679">
        <w:t xml:space="preserve"> Version: 1.0</w:t>
      </w:r>
    </w:p>
    <w:p w:rsidR="00FF7679" w:rsidRDefault="00E00DAE" w:rsidP="00432C4D">
      <w:pPr>
        <w:pStyle w:val="Heading3"/>
      </w:pPr>
      <w:bookmarkStart w:id="36" w:name="_Toc511315804"/>
      <w:r>
        <w:t>Common Instance Control</w:t>
      </w:r>
      <w:r w:rsidR="00FF7679">
        <w:t xml:space="preserve"> Attributes:</w:t>
      </w:r>
      <w:bookmarkEnd w:id="36"/>
    </w:p>
    <w:p w:rsidR="007E4183" w:rsidRDefault="007E4183" w:rsidP="007E4183">
      <w:pPr>
        <w:pStyle w:val="ListParagraph"/>
        <w:numPr>
          <w:ilvl w:val="0"/>
          <w:numId w:val="37"/>
        </w:numPr>
      </w:pPr>
      <w:r>
        <w:t xml:space="preserve">Single Instance per ONU or multi-instance </w:t>
      </w:r>
    </w:p>
    <w:p w:rsidR="00E00DAE" w:rsidRDefault="00E00DAE" w:rsidP="00E00DAE">
      <w:pPr>
        <w:pStyle w:val="ListParagraph"/>
        <w:numPr>
          <w:ilvl w:val="0"/>
          <w:numId w:val="37"/>
        </w:numPr>
      </w:pPr>
      <w:r>
        <w:t>Single Instance per UNI or multi-instance (Not Applicable if Single Instance per ONU is TRUE)</w:t>
      </w:r>
    </w:p>
    <w:p w:rsidR="00E00DAE" w:rsidRDefault="007E4183" w:rsidP="00E00DAE">
      <w:pPr>
        <w:pStyle w:val="ListParagraph"/>
        <w:numPr>
          <w:ilvl w:val="0"/>
          <w:numId w:val="37"/>
        </w:numPr>
      </w:pPr>
      <w:r>
        <w:t>Number of GEM Port-ID (Queues)</w:t>
      </w:r>
    </w:p>
    <w:p w:rsidR="00FF7679" w:rsidRDefault="007E4183" w:rsidP="007A2D1C">
      <w:pPr>
        <w:pStyle w:val="Heading3"/>
      </w:pPr>
      <w:bookmarkStart w:id="37" w:name="_Toc511315805"/>
      <w:r>
        <w:t>Upstream</w:t>
      </w:r>
      <w:r w:rsidR="00E00DAE">
        <w:t xml:space="preserve"> Scheduler Attributes:</w:t>
      </w:r>
      <w:bookmarkEnd w:id="37"/>
    </w:p>
    <w:p w:rsidR="007E4183" w:rsidRDefault="007E4183" w:rsidP="00D83F27">
      <w:pPr>
        <w:pStyle w:val="ListParagraph"/>
        <w:numPr>
          <w:ilvl w:val="0"/>
          <w:numId w:val="37"/>
        </w:numPr>
      </w:pPr>
      <w:r>
        <w:t xml:space="preserve">T-CONT; Additional Bandwidth {None | NA | BE | Auto} </w:t>
      </w:r>
    </w:p>
    <w:p w:rsidR="00FF7679" w:rsidRDefault="00FF7679" w:rsidP="00D83F27">
      <w:pPr>
        <w:pStyle w:val="ListParagraph"/>
        <w:numPr>
          <w:ilvl w:val="0"/>
          <w:numId w:val="37"/>
        </w:numPr>
      </w:pPr>
      <w:r>
        <w:t>T</w:t>
      </w:r>
      <w:r w:rsidR="00D15333">
        <w:t>-</w:t>
      </w:r>
      <w:r>
        <w:t>CONT; xPON Priority (DBA Scheduling Priority</w:t>
      </w:r>
      <w:r w:rsidR="00766168">
        <w:t xml:space="preserve"> for best-effort bandwidth assignment</w:t>
      </w:r>
      <w:r>
        <w:t>)</w:t>
      </w:r>
    </w:p>
    <w:p w:rsidR="00FF7679" w:rsidRDefault="00FF7679" w:rsidP="00D83F27">
      <w:pPr>
        <w:pStyle w:val="ListParagraph"/>
        <w:numPr>
          <w:ilvl w:val="0"/>
          <w:numId w:val="37"/>
        </w:numPr>
      </w:pPr>
      <w:r>
        <w:t>T</w:t>
      </w:r>
      <w:r w:rsidR="00D15333">
        <w:t>-</w:t>
      </w:r>
      <w:r>
        <w:t>CONT; xPON Weight (DBA Scheduling weight</w:t>
      </w:r>
      <w:r w:rsidR="00766168">
        <w:t xml:space="preserve"> for best-effort bandwidth assignment</w:t>
      </w:r>
      <w:r>
        <w:t>)</w:t>
      </w:r>
    </w:p>
    <w:p w:rsidR="00FF7679" w:rsidRDefault="00FF7679" w:rsidP="00D83F27">
      <w:pPr>
        <w:pStyle w:val="ListParagraph"/>
        <w:numPr>
          <w:ilvl w:val="0"/>
          <w:numId w:val="37"/>
        </w:numPr>
      </w:pPr>
      <w:r>
        <w:t>Queue Scheduling Policy; {WRR | Strict Priority | Hybrid}</w:t>
      </w:r>
    </w:p>
    <w:p w:rsidR="00FF7679" w:rsidRDefault="00FF7679" w:rsidP="00432C4D">
      <w:pPr>
        <w:pStyle w:val="Heading3"/>
      </w:pPr>
      <w:bookmarkStart w:id="38" w:name="_Toc511315806"/>
      <w:r>
        <w:t>Upstream GEM Port configuration and scheduling attributes:</w:t>
      </w:r>
      <w:bookmarkEnd w:id="38"/>
    </w:p>
    <w:p w:rsidR="00FF7679" w:rsidRDefault="00FF7679" w:rsidP="00D83F27">
      <w:pPr>
        <w:pStyle w:val="ListParagraph"/>
        <w:numPr>
          <w:ilvl w:val="0"/>
          <w:numId w:val="38"/>
        </w:numPr>
      </w:pPr>
      <w:r>
        <w:t>Per GEM Port Attributes:</w:t>
      </w:r>
    </w:p>
    <w:p w:rsidR="00FF7679" w:rsidRDefault="00FF7679" w:rsidP="00D83F27">
      <w:pPr>
        <w:pStyle w:val="ListParagraph"/>
        <w:numPr>
          <w:ilvl w:val="0"/>
          <w:numId w:val="39"/>
        </w:numPr>
      </w:pPr>
      <w:r>
        <w:t>P-Bit Map to GEM Port</w:t>
      </w:r>
    </w:p>
    <w:p w:rsidR="00FF7679" w:rsidRDefault="00FF7679" w:rsidP="00D83F27">
      <w:pPr>
        <w:pStyle w:val="ListParagraph"/>
        <w:numPr>
          <w:ilvl w:val="0"/>
          <w:numId w:val="39"/>
        </w:numPr>
      </w:pPr>
      <w:r>
        <w:t>AES Encryption</w:t>
      </w:r>
    </w:p>
    <w:p w:rsidR="00FF7679" w:rsidRDefault="00FF7679" w:rsidP="00D83F27">
      <w:pPr>
        <w:pStyle w:val="ListParagraph"/>
        <w:numPr>
          <w:ilvl w:val="0"/>
          <w:numId w:val="39"/>
        </w:numPr>
      </w:pPr>
      <w:r>
        <w:t>GEM Port Scheduling Policy; {WRR | Strict Priority}</w:t>
      </w:r>
    </w:p>
    <w:p w:rsidR="00FF7679" w:rsidRDefault="00FF7679" w:rsidP="00D83F27">
      <w:pPr>
        <w:pStyle w:val="ListParagraph"/>
        <w:numPr>
          <w:ilvl w:val="0"/>
          <w:numId w:val="39"/>
        </w:numPr>
      </w:pPr>
      <w:r>
        <w:t>GEM Port (Queue) Priority</w:t>
      </w:r>
    </w:p>
    <w:p w:rsidR="00FF7679" w:rsidRDefault="00FF7679" w:rsidP="00D83F27">
      <w:pPr>
        <w:pStyle w:val="ListParagraph"/>
        <w:numPr>
          <w:ilvl w:val="0"/>
          <w:numId w:val="39"/>
        </w:numPr>
      </w:pPr>
      <w:r>
        <w:t>GEM Port (Queue) Weight</w:t>
      </w:r>
    </w:p>
    <w:p w:rsidR="00FF7679" w:rsidRDefault="00FF7679" w:rsidP="00D83F27">
      <w:pPr>
        <w:pStyle w:val="ListParagraph"/>
        <w:numPr>
          <w:ilvl w:val="0"/>
          <w:numId w:val="39"/>
        </w:numPr>
      </w:pPr>
      <w:r>
        <w:t>Queue Discard Policy; {Tail-drop | WTail-drop | RED | WRED}</w:t>
      </w:r>
    </w:p>
    <w:p w:rsidR="007E4183" w:rsidRDefault="007E4183" w:rsidP="00D83F27">
      <w:pPr>
        <w:pStyle w:val="ListParagraph"/>
        <w:numPr>
          <w:ilvl w:val="0"/>
          <w:numId w:val="39"/>
        </w:numPr>
      </w:pPr>
      <w:r>
        <w:t>Discard Control Attributes:</w:t>
      </w:r>
    </w:p>
    <w:p w:rsidR="00FF7679" w:rsidRDefault="00FF7679" w:rsidP="00D83F27">
      <w:pPr>
        <w:pStyle w:val="ListParagraph"/>
        <w:numPr>
          <w:ilvl w:val="0"/>
          <w:numId w:val="41"/>
        </w:numPr>
      </w:pPr>
      <w:r>
        <w:t>Min Threshold</w:t>
      </w:r>
    </w:p>
    <w:p w:rsidR="00FF7679" w:rsidRDefault="00FF7679" w:rsidP="00D83F27">
      <w:pPr>
        <w:pStyle w:val="ListParagraph"/>
        <w:numPr>
          <w:ilvl w:val="0"/>
          <w:numId w:val="41"/>
        </w:numPr>
      </w:pPr>
      <w:r>
        <w:t>Max Threshold</w:t>
      </w:r>
    </w:p>
    <w:p w:rsidR="00FF7679" w:rsidRDefault="00FF7679" w:rsidP="00D83F27">
      <w:pPr>
        <w:pStyle w:val="ListParagraph"/>
        <w:numPr>
          <w:ilvl w:val="0"/>
          <w:numId w:val="41"/>
        </w:numPr>
      </w:pPr>
      <w:r>
        <w:t>Max Probability</w:t>
      </w:r>
    </w:p>
    <w:p w:rsidR="00FF7679" w:rsidRDefault="00FF7679" w:rsidP="00432C4D">
      <w:pPr>
        <w:pStyle w:val="Heading3"/>
      </w:pPr>
      <w:bookmarkStart w:id="39" w:name="_Toc511315807"/>
      <w:r>
        <w:t>Downstream Aggregate Scheduler Attributes:</w:t>
      </w:r>
      <w:bookmarkEnd w:id="39"/>
    </w:p>
    <w:p w:rsidR="00FF7679" w:rsidRDefault="00FF7679" w:rsidP="00D83F27">
      <w:pPr>
        <w:pStyle w:val="ListParagraph"/>
        <w:numPr>
          <w:ilvl w:val="0"/>
          <w:numId w:val="37"/>
        </w:numPr>
      </w:pPr>
      <w:r>
        <w:t>Priority (Scheduling Priority)</w:t>
      </w:r>
    </w:p>
    <w:p w:rsidR="00FF7679" w:rsidRDefault="00FF7679" w:rsidP="00D83F27">
      <w:pPr>
        <w:pStyle w:val="ListParagraph"/>
        <w:numPr>
          <w:ilvl w:val="0"/>
          <w:numId w:val="37"/>
        </w:numPr>
      </w:pPr>
      <w:r>
        <w:t>Weight (Scheduling weight)</w:t>
      </w:r>
    </w:p>
    <w:p w:rsidR="00FF7679" w:rsidRDefault="00FF7679" w:rsidP="00D83F27">
      <w:pPr>
        <w:pStyle w:val="ListParagraph"/>
        <w:numPr>
          <w:ilvl w:val="0"/>
          <w:numId w:val="37"/>
        </w:numPr>
      </w:pPr>
      <w:r>
        <w:t>Queue Scheduling Policy; {WRR | Strict Priority | Hybrid}</w:t>
      </w:r>
    </w:p>
    <w:p w:rsidR="00FF7679" w:rsidRDefault="00FF7679" w:rsidP="00432C4D">
      <w:pPr>
        <w:pStyle w:val="Heading3"/>
      </w:pPr>
      <w:bookmarkStart w:id="40" w:name="_Toc511315808"/>
      <w:r>
        <w:t>Downstream GEM Port configuration and scheduling attributes:</w:t>
      </w:r>
      <w:bookmarkEnd w:id="40"/>
    </w:p>
    <w:p w:rsidR="00FF7679" w:rsidRDefault="00FF7679" w:rsidP="00D83F27">
      <w:pPr>
        <w:pStyle w:val="ListParagraph"/>
        <w:numPr>
          <w:ilvl w:val="0"/>
          <w:numId w:val="38"/>
        </w:numPr>
      </w:pPr>
      <w:r>
        <w:t>Per GEM Port Attributes:</w:t>
      </w:r>
    </w:p>
    <w:p w:rsidR="00FF7679" w:rsidRDefault="00FF7679" w:rsidP="00D83F27">
      <w:pPr>
        <w:pStyle w:val="ListParagraph"/>
        <w:numPr>
          <w:ilvl w:val="0"/>
          <w:numId w:val="40"/>
        </w:numPr>
      </w:pPr>
      <w:r>
        <w:t>P-Bit Map to GEM Port</w:t>
      </w:r>
    </w:p>
    <w:p w:rsidR="00FF7679" w:rsidRDefault="00FF7679" w:rsidP="00D83F27">
      <w:pPr>
        <w:pStyle w:val="ListParagraph"/>
        <w:numPr>
          <w:ilvl w:val="0"/>
          <w:numId w:val="40"/>
        </w:numPr>
      </w:pPr>
      <w:r>
        <w:t>AES Encryption</w:t>
      </w:r>
    </w:p>
    <w:p w:rsidR="00FF7679" w:rsidRDefault="00FF7679" w:rsidP="00D83F27">
      <w:pPr>
        <w:pStyle w:val="ListParagraph"/>
        <w:numPr>
          <w:ilvl w:val="0"/>
          <w:numId w:val="40"/>
        </w:numPr>
      </w:pPr>
      <w:r>
        <w:t>GEM Port (Queue)Scheduling Policy; {WRR | Strict Priority}</w:t>
      </w:r>
    </w:p>
    <w:p w:rsidR="00FF7679" w:rsidRDefault="00FF7679" w:rsidP="00D83F27">
      <w:pPr>
        <w:pStyle w:val="ListParagraph"/>
        <w:numPr>
          <w:ilvl w:val="0"/>
          <w:numId w:val="40"/>
        </w:numPr>
      </w:pPr>
      <w:r>
        <w:t>GEM Port (Queue) Priority</w:t>
      </w:r>
    </w:p>
    <w:p w:rsidR="00FF7679" w:rsidRDefault="00FF7679" w:rsidP="00D83F27">
      <w:pPr>
        <w:pStyle w:val="ListParagraph"/>
        <w:numPr>
          <w:ilvl w:val="0"/>
          <w:numId w:val="40"/>
        </w:numPr>
      </w:pPr>
      <w:r>
        <w:t>GEM Port (Queue) Weight</w:t>
      </w:r>
    </w:p>
    <w:p w:rsidR="00FF7679" w:rsidRDefault="00FF7679" w:rsidP="007E4183">
      <w:pPr>
        <w:pStyle w:val="ListParagraph"/>
        <w:numPr>
          <w:ilvl w:val="0"/>
          <w:numId w:val="40"/>
        </w:numPr>
      </w:pPr>
      <w:r>
        <w:t>Queue Discard Policy; {Tail-drop | WTail-drop | RED | WRED}</w:t>
      </w:r>
    </w:p>
    <w:p w:rsidR="007E4183" w:rsidRDefault="007E4183" w:rsidP="007E4183">
      <w:pPr>
        <w:pStyle w:val="ListParagraph"/>
        <w:numPr>
          <w:ilvl w:val="0"/>
          <w:numId w:val="40"/>
        </w:numPr>
      </w:pPr>
      <w:r>
        <w:t>Discard Control Attributes:</w:t>
      </w:r>
    </w:p>
    <w:p w:rsidR="007E4183" w:rsidRDefault="007E4183" w:rsidP="007E4183">
      <w:pPr>
        <w:pStyle w:val="ListParagraph"/>
        <w:numPr>
          <w:ilvl w:val="0"/>
          <w:numId w:val="41"/>
        </w:numPr>
      </w:pPr>
      <w:r>
        <w:t>Min Threshold</w:t>
      </w:r>
    </w:p>
    <w:p w:rsidR="007E4183" w:rsidRDefault="007E4183" w:rsidP="007E4183">
      <w:pPr>
        <w:pStyle w:val="ListParagraph"/>
        <w:numPr>
          <w:ilvl w:val="0"/>
          <w:numId w:val="41"/>
        </w:numPr>
      </w:pPr>
      <w:r>
        <w:t>Max Threshold</w:t>
      </w:r>
    </w:p>
    <w:p w:rsidR="007E4183" w:rsidRDefault="007E4183" w:rsidP="007E4183">
      <w:pPr>
        <w:pStyle w:val="ListParagraph"/>
        <w:numPr>
          <w:ilvl w:val="0"/>
          <w:numId w:val="41"/>
        </w:numPr>
      </w:pPr>
      <w:r>
        <w:t>Max Probability</w:t>
      </w:r>
    </w:p>
    <w:p w:rsidR="00FF7679" w:rsidRDefault="00FF7679" w:rsidP="00FF7679">
      <w:pPr>
        <w:rPr>
          <w:sz w:val="24"/>
        </w:rPr>
      </w:pPr>
    </w:p>
    <w:p w:rsidR="000A0D5D" w:rsidRDefault="000A0D5D" w:rsidP="005735B1">
      <w:pPr>
        <w:spacing w:line="312" w:lineRule="auto"/>
        <w:jc w:val="right"/>
        <w:rPr>
          <w:rFonts w:eastAsiaTheme="minorEastAsia"/>
          <w:snapToGrid w:val="0"/>
          <w:color w:val="000000"/>
          <w:sz w:val="21"/>
          <w:szCs w:val="21"/>
        </w:rPr>
      </w:pPr>
      <w:r>
        <w:br w:type="page"/>
      </w:r>
    </w:p>
    <w:p w:rsidR="00766C63" w:rsidRPr="00766C63" w:rsidRDefault="00766C63">
      <w:pPr>
        <w:pStyle w:val="BDBody"/>
      </w:pPr>
    </w:p>
    <w:p w:rsidR="00FF7679" w:rsidRDefault="00FF7679" w:rsidP="00FF7679">
      <w:pPr>
        <w:pStyle w:val="Heading2"/>
      </w:pPr>
      <w:bookmarkStart w:id="41" w:name="_Toc464860552"/>
      <w:bookmarkStart w:id="42" w:name="_Toc464860690"/>
      <w:bookmarkStart w:id="43" w:name="_Toc464861991"/>
      <w:bookmarkStart w:id="44" w:name="_Toc464862216"/>
      <w:bookmarkStart w:id="45" w:name="_Toc464860553"/>
      <w:bookmarkStart w:id="46" w:name="_Toc464860691"/>
      <w:bookmarkStart w:id="47" w:name="_Toc464861992"/>
      <w:bookmarkStart w:id="48" w:name="_Toc464862217"/>
      <w:bookmarkStart w:id="49" w:name="_Toc464860554"/>
      <w:bookmarkStart w:id="50" w:name="_Toc464860692"/>
      <w:bookmarkStart w:id="51" w:name="_Toc464861993"/>
      <w:bookmarkStart w:id="52" w:name="_Toc464862218"/>
      <w:bookmarkStart w:id="53" w:name="_Toc464860555"/>
      <w:bookmarkStart w:id="54" w:name="_Toc464860693"/>
      <w:bookmarkStart w:id="55" w:name="_Toc464861994"/>
      <w:bookmarkStart w:id="56" w:name="_Toc464862219"/>
      <w:bookmarkStart w:id="57" w:name="_Toc464860556"/>
      <w:bookmarkStart w:id="58" w:name="_Toc464860694"/>
      <w:bookmarkStart w:id="59" w:name="_Toc464861995"/>
      <w:bookmarkStart w:id="60" w:name="_Toc464862220"/>
      <w:bookmarkStart w:id="61" w:name="_Toc464860557"/>
      <w:bookmarkStart w:id="62" w:name="_Toc464860695"/>
      <w:bookmarkStart w:id="63" w:name="_Toc464861996"/>
      <w:bookmarkStart w:id="64" w:name="_Toc464862221"/>
      <w:bookmarkStart w:id="65" w:name="_Toc464860558"/>
      <w:bookmarkStart w:id="66" w:name="_Toc464860696"/>
      <w:bookmarkStart w:id="67" w:name="_Toc464861997"/>
      <w:bookmarkStart w:id="68" w:name="_Toc464862222"/>
      <w:bookmarkStart w:id="69" w:name="_Toc464860559"/>
      <w:bookmarkStart w:id="70" w:name="_Toc464860697"/>
      <w:bookmarkStart w:id="71" w:name="_Toc464861998"/>
      <w:bookmarkStart w:id="72" w:name="_Toc464862223"/>
      <w:bookmarkStart w:id="73" w:name="_Toc464860560"/>
      <w:bookmarkStart w:id="74" w:name="_Toc464860698"/>
      <w:bookmarkStart w:id="75" w:name="_Toc464861999"/>
      <w:bookmarkStart w:id="76" w:name="_Toc464862224"/>
      <w:bookmarkStart w:id="77" w:name="_Toc464860561"/>
      <w:bookmarkStart w:id="78" w:name="_Toc464860699"/>
      <w:bookmarkStart w:id="79" w:name="_Toc464862000"/>
      <w:bookmarkStart w:id="80" w:name="_Toc464862225"/>
      <w:bookmarkStart w:id="81" w:name="_Toc464860562"/>
      <w:bookmarkStart w:id="82" w:name="_Toc464860700"/>
      <w:bookmarkStart w:id="83" w:name="_Toc464862001"/>
      <w:bookmarkStart w:id="84" w:name="_Toc464862226"/>
      <w:bookmarkStart w:id="85" w:name="_Toc464860563"/>
      <w:bookmarkStart w:id="86" w:name="_Toc464860701"/>
      <w:bookmarkStart w:id="87" w:name="_Toc464862002"/>
      <w:bookmarkStart w:id="88" w:name="_Toc464862227"/>
      <w:bookmarkStart w:id="89" w:name="lastsearchposition"/>
      <w:bookmarkStart w:id="90" w:name="_Toc51131580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FF7679">
        <w:t>Service</w:t>
      </w:r>
      <w:r>
        <w:t xml:space="preserve"> Creation Examples</w:t>
      </w:r>
      <w:bookmarkEnd w:id="90"/>
    </w:p>
    <w:p w:rsidR="00FF7679" w:rsidRDefault="00FF7679" w:rsidP="00FF7679">
      <w:r>
        <w:t>The following sections detail specific Service creation examples and a pr</w:t>
      </w:r>
      <w:r w:rsidR="0023656F">
        <w:t xml:space="preserve">oposed set of ‘Built-in’ </w:t>
      </w:r>
      <w:r w:rsidR="0023656F">
        <w:rPr>
          <w:sz w:val="24"/>
          <w:szCs w:val="24"/>
        </w:rPr>
        <w:t>Technology</w:t>
      </w:r>
      <w:r>
        <w:t xml:space="preserve"> Profiles specifically for xPON, but this can be extended with more Service Specific examples with other access technologies.</w:t>
      </w:r>
    </w:p>
    <w:p w:rsidR="00FF7679" w:rsidRDefault="00FF7679" w:rsidP="00FF7679">
      <w:r>
        <w:t>Generically all xPON Services Profiles will tend to fall into the following categories:</w:t>
      </w:r>
    </w:p>
    <w:p w:rsidR="00FF7679" w:rsidRDefault="00FF7679" w:rsidP="00D83F27">
      <w:pPr>
        <w:pStyle w:val="ListParagraph"/>
        <w:numPr>
          <w:ilvl w:val="0"/>
          <w:numId w:val="43"/>
        </w:numPr>
        <w:spacing w:after="0" w:line="240" w:lineRule="auto"/>
        <w:contextualSpacing w:val="0"/>
      </w:pPr>
      <w:r>
        <w:t>Single T</w:t>
      </w:r>
      <w:r w:rsidR="00D15333">
        <w:t>-</w:t>
      </w:r>
      <w:r>
        <w:t>CONT with Single GEM Port</w:t>
      </w:r>
    </w:p>
    <w:p w:rsidR="00FF7679" w:rsidRDefault="00FF7679" w:rsidP="00D83F27">
      <w:pPr>
        <w:pStyle w:val="ListParagraph"/>
        <w:numPr>
          <w:ilvl w:val="0"/>
          <w:numId w:val="43"/>
        </w:numPr>
        <w:spacing w:after="0" w:line="240" w:lineRule="auto"/>
        <w:contextualSpacing w:val="0"/>
      </w:pPr>
      <w:r>
        <w:t>Single T</w:t>
      </w:r>
      <w:r w:rsidR="00D15333">
        <w:t>-</w:t>
      </w:r>
      <w:r>
        <w:t>CONT with Two GEM Ports</w:t>
      </w:r>
    </w:p>
    <w:p w:rsidR="00FF7679" w:rsidRDefault="00FF7679" w:rsidP="00D83F27">
      <w:pPr>
        <w:pStyle w:val="ListParagraph"/>
        <w:numPr>
          <w:ilvl w:val="0"/>
          <w:numId w:val="43"/>
        </w:numPr>
        <w:spacing w:after="0" w:line="240" w:lineRule="auto"/>
        <w:contextualSpacing w:val="0"/>
      </w:pPr>
      <w:r>
        <w:t>Single T</w:t>
      </w:r>
      <w:r w:rsidR="00D15333">
        <w:t>-</w:t>
      </w:r>
      <w:r>
        <w:t>CONT with Four GEM Ports</w:t>
      </w:r>
    </w:p>
    <w:p w:rsidR="00FF7679" w:rsidRDefault="00FF7679" w:rsidP="00D83F27">
      <w:pPr>
        <w:pStyle w:val="ListParagraph"/>
        <w:numPr>
          <w:ilvl w:val="0"/>
          <w:numId w:val="43"/>
        </w:numPr>
        <w:spacing w:after="0" w:line="240" w:lineRule="auto"/>
        <w:contextualSpacing w:val="0"/>
      </w:pPr>
      <w:r>
        <w:t>Single T</w:t>
      </w:r>
      <w:r w:rsidR="00D15333">
        <w:t>-</w:t>
      </w:r>
      <w:r>
        <w:t>CONT with Eight GEM Ports</w:t>
      </w:r>
    </w:p>
    <w:p w:rsidR="00E73FF4" w:rsidRDefault="00E73FF4" w:rsidP="00FF7679"/>
    <w:p w:rsidR="00FF7679" w:rsidRDefault="00FF7679" w:rsidP="00FF7679">
      <w:r>
        <w:t>Operators will vary as to whether the T</w:t>
      </w:r>
      <w:r w:rsidR="00D15333">
        <w:t>-</w:t>
      </w:r>
      <w:r>
        <w:t>CONT is unique per ONU (a PON Class of Service</w:t>
      </w:r>
      <w:r w:rsidR="00E1324C">
        <w:t xml:space="preserve"> - e.g. TR-156 4+1 model</w:t>
      </w:r>
      <w:r>
        <w:t>), per UNI per ONU or per Service per UNI per ONU – this usa</w:t>
      </w:r>
      <w:r w:rsidR="0023656F">
        <w:t xml:space="preserve">ge can be controlled per </w:t>
      </w:r>
      <w:r w:rsidR="0023656F">
        <w:rPr>
          <w:sz w:val="24"/>
          <w:szCs w:val="24"/>
        </w:rPr>
        <w:t>Technology</w:t>
      </w:r>
      <w:r>
        <w:t xml:space="preserve"> Profile via the attributes:</w:t>
      </w:r>
    </w:p>
    <w:p w:rsidR="00FF7679" w:rsidRDefault="00FF7679" w:rsidP="00D83F27">
      <w:pPr>
        <w:pStyle w:val="ListParagraph"/>
        <w:numPr>
          <w:ilvl w:val="0"/>
          <w:numId w:val="37"/>
        </w:numPr>
      </w:pPr>
      <w:r>
        <w:t>T</w:t>
      </w:r>
      <w:r w:rsidR="00D15333">
        <w:t>-</w:t>
      </w:r>
      <w:r>
        <w:t>CONT; Single Instance per ONU or multi-instance</w:t>
      </w:r>
    </w:p>
    <w:p w:rsidR="00FF7679" w:rsidRDefault="00FF7679" w:rsidP="00D83F27">
      <w:pPr>
        <w:pStyle w:val="ListParagraph"/>
        <w:numPr>
          <w:ilvl w:val="0"/>
          <w:numId w:val="37"/>
        </w:numPr>
      </w:pPr>
      <w:r>
        <w:t>T</w:t>
      </w:r>
      <w:r w:rsidR="00D15333">
        <w:t>-</w:t>
      </w:r>
      <w:r>
        <w:t>CONT; Single Instance per UNI or multi-instance</w:t>
      </w:r>
    </w:p>
    <w:p w:rsidR="00224430" w:rsidRDefault="00E1324C" w:rsidP="00E73FF4">
      <w:r>
        <w:t>If the model is a single instance per ONU then the</w:t>
      </w:r>
      <w:r w:rsidR="00E73FF4">
        <w:t xml:space="preserve"> Second</w:t>
      </w:r>
      <w:r>
        <w:t xml:space="preserve"> </w:t>
      </w:r>
      <w:r w:rsidR="00E73FF4">
        <w:t>Attribute ‘</w:t>
      </w:r>
      <w:r>
        <w:t>instance per UNI</w:t>
      </w:r>
      <w:r w:rsidR="00E73FF4">
        <w:t>’</w:t>
      </w:r>
      <w:r>
        <w:t xml:space="preserve"> control is not used.</w:t>
      </w:r>
      <w:r w:rsidR="00E73FF4">
        <w:t xml:space="preserve"> In this case </w:t>
      </w:r>
      <w:r w:rsidR="00E73FF4" w:rsidRPr="00E73FF4">
        <w:t>all Servic</w:t>
      </w:r>
      <w:r w:rsidR="0023656F">
        <w:t xml:space="preserve">e Flows referencing this </w:t>
      </w:r>
      <w:r w:rsidR="0023656F" w:rsidRPr="0023656F">
        <w:t>Technology</w:t>
      </w:r>
      <w:r w:rsidR="00E73FF4" w:rsidRPr="00E73FF4">
        <w:t xml:space="preserve"> Profile will share a Single T</w:t>
      </w:r>
      <w:r w:rsidR="00D15333">
        <w:t>-</w:t>
      </w:r>
      <w:r w:rsidR="00E73FF4" w:rsidRPr="00E73FF4">
        <w:t>CONT (This i</w:t>
      </w:r>
      <w:r w:rsidR="00E73FF4">
        <w:t>s the TR156 4+1 model) where</w:t>
      </w:r>
      <w:r w:rsidR="00E73FF4" w:rsidRPr="00E73FF4">
        <w:t xml:space="preserve"> 4 </w:t>
      </w:r>
      <w:r w:rsidR="00E73FF4">
        <w:t xml:space="preserve">Service </w:t>
      </w:r>
      <w:r w:rsidR="00E73FF4" w:rsidRPr="00E73FF4">
        <w:t>T</w:t>
      </w:r>
      <w:r w:rsidR="00D15333">
        <w:t>-</w:t>
      </w:r>
      <w:r w:rsidR="00E73FF4" w:rsidRPr="00E73FF4">
        <w:t xml:space="preserve">CONTs are </w:t>
      </w:r>
      <w:r w:rsidR="00E73FF4">
        <w:t xml:space="preserve">created </w:t>
      </w:r>
      <w:r w:rsidR="00E73FF4" w:rsidRPr="00E73FF4">
        <w:t xml:space="preserve">per ONU and each </w:t>
      </w:r>
      <w:r w:rsidR="00E73FF4">
        <w:t>T</w:t>
      </w:r>
      <w:r w:rsidR="00D15333">
        <w:t>-</w:t>
      </w:r>
      <w:r w:rsidR="00E73FF4">
        <w:t xml:space="preserve">CONT </w:t>
      </w:r>
      <w:r w:rsidR="00E73FF4" w:rsidRPr="00E73FF4">
        <w:t xml:space="preserve">represent a </w:t>
      </w:r>
      <w:r w:rsidR="00E73FF4">
        <w:t xml:space="preserve">distinct </w:t>
      </w:r>
      <w:r w:rsidR="00E73FF4" w:rsidRPr="00E73FF4">
        <w:t>PON Class of Service</w:t>
      </w:r>
      <w:r w:rsidR="00E73FF4">
        <w:t>. T</w:t>
      </w:r>
      <w:r w:rsidR="00E73FF4" w:rsidRPr="00E73FF4">
        <w:t xml:space="preserve">here will be 4 </w:t>
      </w:r>
      <w:r w:rsidR="0023656F" w:rsidRPr="0023656F">
        <w:t>Technology</w:t>
      </w:r>
      <w:r w:rsidR="00E73FF4" w:rsidRPr="00E73FF4">
        <w:t xml:space="preserve"> Profiles</w:t>
      </w:r>
      <w:r w:rsidR="00224430">
        <w:t xml:space="preserve"> required in the TR156 4+1</w:t>
      </w:r>
      <w:r w:rsidR="00E73FF4" w:rsidRPr="00E73FF4">
        <w:t xml:space="preserve"> case each representing a </w:t>
      </w:r>
      <w:r w:rsidR="00E73FF4">
        <w:t>T</w:t>
      </w:r>
      <w:r w:rsidR="00D15333">
        <w:t>-</w:t>
      </w:r>
      <w:r w:rsidR="00E73FF4">
        <w:t xml:space="preserve">CONT </w:t>
      </w:r>
      <w:r w:rsidR="00224430">
        <w:t xml:space="preserve">Instance per ONU </w:t>
      </w:r>
      <w:r w:rsidR="00E73FF4">
        <w:t xml:space="preserve">and </w:t>
      </w:r>
      <w:r w:rsidR="00224430">
        <w:t xml:space="preserve">a </w:t>
      </w:r>
      <w:r w:rsidR="00E73FF4">
        <w:t xml:space="preserve">single </w:t>
      </w:r>
      <w:r w:rsidR="00E73FF4" w:rsidRPr="00E73FF4">
        <w:t>GEM</w:t>
      </w:r>
      <w:r w:rsidR="00E73FF4">
        <w:t xml:space="preserve"> Port</w:t>
      </w:r>
      <w:r w:rsidR="00224430">
        <w:t xml:space="preserve"> Instance per UNI.</w:t>
      </w:r>
    </w:p>
    <w:p w:rsidR="00C8479B" w:rsidRPr="00C8479B" w:rsidRDefault="00C8479B" w:rsidP="00C8479B">
      <w:r w:rsidRPr="00C8479B">
        <w:t>Where a T</w:t>
      </w:r>
      <w:r w:rsidR="00D15333">
        <w:t>-</w:t>
      </w:r>
      <w:r w:rsidRPr="00C8479B">
        <w:t xml:space="preserve">CONT is shared per ONU then having unique instances of GEM Ports </w:t>
      </w:r>
      <w:r>
        <w:t xml:space="preserve">per UNI allows rate limiting the GEM Flows on the ONU </w:t>
      </w:r>
      <w:r w:rsidRPr="00C8479B">
        <w:t>such that any given service cannot access the Total available T</w:t>
      </w:r>
      <w:r w:rsidR="00D15333">
        <w:t>-</w:t>
      </w:r>
      <w:r w:rsidRPr="00C8479B">
        <w:t>CONT Bandwidth since the T</w:t>
      </w:r>
      <w:r w:rsidR="00D15333">
        <w:t>-</w:t>
      </w:r>
      <w:r w:rsidRPr="00C8479B">
        <w:t>CONT would be assigned the Sum of the Upstream Bandwidth</w:t>
      </w:r>
      <w:r>
        <w:t>s</w:t>
      </w:r>
      <w:r w:rsidRPr="00C8479B">
        <w:t xml:space="preserve"> for each of the Flows referencing it.</w:t>
      </w:r>
    </w:p>
    <w:p w:rsidR="00C8479B" w:rsidRDefault="00224430" w:rsidP="00224430">
      <w:r w:rsidRPr="00224430">
        <w:t>If the T</w:t>
      </w:r>
      <w:r w:rsidR="00D15333">
        <w:t>-</w:t>
      </w:r>
      <w:r w:rsidRPr="00224430">
        <w:t xml:space="preserve">CONT per ONU is Multi-Instance </w:t>
      </w:r>
      <w:r w:rsidR="00C8479B">
        <w:t xml:space="preserve">instead of Single Instance </w:t>
      </w:r>
      <w:r w:rsidRPr="00224430">
        <w:t>then each Serv</w:t>
      </w:r>
      <w:r w:rsidR="0023656F">
        <w:t xml:space="preserve">ice Flow referencing the </w:t>
      </w:r>
      <w:r w:rsidR="0023656F" w:rsidRPr="0023656F">
        <w:t>Technology</w:t>
      </w:r>
      <w:r w:rsidRPr="00224430">
        <w:t xml:space="preserve"> Profile will have its’s own instance of a T</w:t>
      </w:r>
      <w:r w:rsidR="00D15333">
        <w:t>-</w:t>
      </w:r>
      <w:r w:rsidRPr="00224430">
        <w:t>CONT governed by the second T</w:t>
      </w:r>
      <w:r w:rsidR="00D15333">
        <w:t>-</w:t>
      </w:r>
      <w:r w:rsidRPr="00224430">
        <w:t xml:space="preserve">CONT attribute the Per ‘UNI instance’ field. </w:t>
      </w:r>
    </w:p>
    <w:p w:rsidR="00224430" w:rsidRPr="00224430" w:rsidRDefault="00224430" w:rsidP="00224430">
      <w:r w:rsidRPr="00224430">
        <w:t>If the second T</w:t>
      </w:r>
      <w:r w:rsidR="00D15333">
        <w:t>-</w:t>
      </w:r>
      <w:r w:rsidRPr="00224430">
        <w:t>CONT field indicates Single Instance per UNI there can be a single shared T</w:t>
      </w:r>
      <w:r w:rsidR="00D15333">
        <w:t>-</w:t>
      </w:r>
      <w:r w:rsidRPr="00224430">
        <w:t>CONT per UNI for all Service flows referencing the Profile. Each Service Flow in this case will share the same set of GEM Ports</w:t>
      </w:r>
      <w:r w:rsidR="00C8479B">
        <w:t xml:space="preserve"> per UNI, and the T</w:t>
      </w:r>
      <w:r w:rsidR="00D15333">
        <w:t>-</w:t>
      </w:r>
      <w:r w:rsidR="00C8479B">
        <w:t>CONT allocated the sum of the Upstream Bandwidths of the Flows referencing it.</w:t>
      </w:r>
    </w:p>
    <w:p w:rsidR="00224430" w:rsidRDefault="00224430" w:rsidP="00224430">
      <w:r>
        <w:t xml:space="preserve"> </w:t>
      </w:r>
      <w:r w:rsidR="00C8479B" w:rsidRPr="00224430">
        <w:t>If the second T</w:t>
      </w:r>
      <w:r w:rsidR="00D15333">
        <w:t>-</w:t>
      </w:r>
      <w:r w:rsidR="00C8479B" w:rsidRPr="00224430">
        <w:t xml:space="preserve">CONT field </w:t>
      </w:r>
      <w:r w:rsidR="00C8479B" w:rsidRPr="00C8479B">
        <w:t xml:space="preserve">indicates </w:t>
      </w:r>
      <w:r w:rsidRPr="00C8479B">
        <w:t>Multi-instance then each Service Flow reference has a unique T</w:t>
      </w:r>
      <w:r w:rsidR="00D15333">
        <w:t>-</w:t>
      </w:r>
      <w:r w:rsidRPr="00C8479B">
        <w:t>CONT Instance as well as unique GEM Port Instances.</w:t>
      </w:r>
    </w:p>
    <w:p w:rsidR="007A2D1C" w:rsidRDefault="007A2D1C" w:rsidP="00224430">
      <w:r>
        <w:t>The next TCONT field provides and override to the imputed Additional Bandwidth Field:</w:t>
      </w:r>
    </w:p>
    <w:p w:rsidR="007A2D1C" w:rsidRPr="00C8479B" w:rsidRDefault="007A2D1C" w:rsidP="007A2D1C">
      <w:pPr>
        <w:pStyle w:val="ListParagraph"/>
        <w:numPr>
          <w:ilvl w:val="0"/>
          <w:numId w:val="82"/>
        </w:numPr>
      </w:pPr>
      <w:r>
        <w:t xml:space="preserve">TCONT: </w:t>
      </w:r>
      <w:r>
        <w:t>Additional Bandwidth {None | NA | BE | Auto}</w:t>
      </w:r>
    </w:p>
    <w:p w:rsidR="00FF7679" w:rsidRDefault="00FF7679" w:rsidP="00FF7679">
      <w:r>
        <w:t xml:space="preserve">Since the </w:t>
      </w:r>
      <w:r w:rsidR="0023656F">
        <w:t>Technology</w:t>
      </w:r>
      <w:r w:rsidR="0023656F">
        <w:t xml:space="preserve"> </w:t>
      </w:r>
      <w:r>
        <w:t>Profile is allocated to a certain Class of Traffic the T</w:t>
      </w:r>
      <w:r w:rsidR="00232922">
        <w:t>-</w:t>
      </w:r>
      <w:r>
        <w:t xml:space="preserve">CONT  </w:t>
      </w:r>
      <w:r w:rsidR="00FC0F9D">
        <w:t xml:space="preserve">Priority and Weight </w:t>
      </w:r>
      <w:r>
        <w:t xml:space="preserve">are also part of the </w:t>
      </w:r>
      <w:r w:rsidR="0023656F">
        <w:t>Technology</w:t>
      </w:r>
      <w:r w:rsidR="0023656F">
        <w:t xml:space="preserve"> </w:t>
      </w:r>
      <w:r>
        <w:t>Profile:</w:t>
      </w:r>
    </w:p>
    <w:p w:rsidR="00FF7679" w:rsidRDefault="00FF7679" w:rsidP="00D83F27">
      <w:pPr>
        <w:pStyle w:val="ListParagraph"/>
        <w:numPr>
          <w:ilvl w:val="0"/>
          <w:numId w:val="37"/>
        </w:numPr>
      </w:pPr>
      <w:r>
        <w:t>T</w:t>
      </w:r>
      <w:r w:rsidR="00232922">
        <w:t>-</w:t>
      </w:r>
      <w:r>
        <w:t>CONT; xPON Priority (DBA Scheduling Priority</w:t>
      </w:r>
      <w:r w:rsidR="00432C4D">
        <w:t xml:space="preserve"> – Extended Model</w:t>
      </w:r>
      <w:r>
        <w:t>)</w:t>
      </w:r>
    </w:p>
    <w:p w:rsidR="00FF7679" w:rsidRDefault="00FF7679" w:rsidP="00D83F27">
      <w:pPr>
        <w:pStyle w:val="ListParagraph"/>
        <w:numPr>
          <w:ilvl w:val="0"/>
          <w:numId w:val="37"/>
        </w:numPr>
      </w:pPr>
      <w:r>
        <w:t>T</w:t>
      </w:r>
      <w:r w:rsidR="00232922">
        <w:t>-</w:t>
      </w:r>
      <w:r>
        <w:t>CONT; xPON Weight (DBA Scheduling weight</w:t>
      </w:r>
      <w:r w:rsidR="00432C4D">
        <w:t xml:space="preserve"> – Extended Model</w:t>
      </w:r>
      <w:r>
        <w:t>)</w:t>
      </w:r>
    </w:p>
    <w:p w:rsidR="00FC0F9D" w:rsidRDefault="00FC0F9D" w:rsidP="00FC0F9D">
      <w:r>
        <w:t>Where Additional Bandwidth Assignment is managed via the Priority and Weight Mechanism these two DBA Scheduling Attributes are used.</w:t>
      </w:r>
    </w:p>
    <w:p w:rsidR="00FF7679" w:rsidRDefault="00FF7679" w:rsidP="00FF7679">
      <w:r>
        <w:t>The T</w:t>
      </w:r>
      <w:r w:rsidR="00232922">
        <w:t>-</w:t>
      </w:r>
      <w:r>
        <w:t xml:space="preserve">CONT Queue (GEM Port) Scheduling policy is defined in the </w:t>
      </w:r>
      <w:r w:rsidR="0023656F">
        <w:t>Technology</w:t>
      </w:r>
      <w:r w:rsidR="0023656F">
        <w:t xml:space="preserve"> </w:t>
      </w:r>
      <w:r>
        <w:t>Profile:</w:t>
      </w:r>
    </w:p>
    <w:p w:rsidR="00FF7679" w:rsidRDefault="00FF7679" w:rsidP="00D83F27">
      <w:pPr>
        <w:pStyle w:val="ListParagraph"/>
        <w:numPr>
          <w:ilvl w:val="0"/>
          <w:numId w:val="37"/>
        </w:numPr>
      </w:pPr>
      <w:r>
        <w:t>Queue Scheduling Policy; {WRR | Strict Priority | Hybrid}</w:t>
      </w:r>
    </w:p>
    <w:p w:rsidR="00FC0F9D" w:rsidRDefault="00FF7679" w:rsidP="00FF7679">
      <w:r>
        <w:t xml:space="preserve">Each </w:t>
      </w:r>
      <w:r w:rsidR="0023656F">
        <w:t>Technology</w:t>
      </w:r>
      <w:r w:rsidR="0023656F">
        <w:t xml:space="preserve"> </w:t>
      </w:r>
      <w:r>
        <w:t>Profile will additionally contain information about the number of GEM Ports (Queues) assigned</w:t>
      </w:r>
      <w:r w:rsidR="00596B92">
        <w:t xml:space="preserve"> to the service and for each GEM Port </w:t>
      </w:r>
      <w:r>
        <w:t>the PBits assigned</w:t>
      </w:r>
      <w:r w:rsidR="00596B92">
        <w:t xml:space="preserve"> (used to create a GEM Port Mapper ME via OMCI)</w:t>
      </w:r>
      <w:r>
        <w:t xml:space="preserve"> , whether AES encryption is enabled, the GEM Port Scheduling behavior, its </w:t>
      </w:r>
      <w:r w:rsidR="00FC0F9D">
        <w:t>T</w:t>
      </w:r>
      <w:r w:rsidR="00232922">
        <w:t>-</w:t>
      </w:r>
      <w:r w:rsidR="00FC0F9D">
        <w:t xml:space="preserve">CONT </w:t>
      </w:r>
      <w:r>
        <w:t>Priority</w:t>
      </w:r>
      <w:r w:rsidR="00FC0F9D">
        <w:t xml:space="preserve"> Queue Assignment</w:t>
      </w:r>
      <w:r>
        <w:t xml:space="preserve">, Weight and Discard Policy. </w:t>
      </w:r>
    </w:p>
    <w:p w:rsidR="00FF7679" w:rsidRDefault="00FF7679" w:rsidP="00FF7679">
      <w:r>
        <w:t xml:space="preserve">Operators may select a </w:t>
      </w:r>
      <w:r w:rsidR="0023656F">
        <w:t>Technology</w:t>
      </w:r>
      <w:r w:rsidR="0023656F">
        <w:t xml:space="preserve"> </w:t>
      </w:r>
      <w:r>
        <w:t>Profile with a Single T</w:t>
      </w:r>
      <w:r w:rsidR="00232922">
        <w:t>-</w:t>
      </w:r>
      <w:r>
        <w:t>CONT</w:t>
      </w:r>
      <w:r w:rsidR="00131F1C">
        <w:t xml:space="preserve"> and 4 GEM Ports but may differ</w:t>
      </w:r>
      <w:r>
        <w:t xml:space="preserve"> in the PBit Mapping to the GEM Ports, AES, Scheduling and Discard Policies, requiring multiple instances of this Type of </w:t>
      </w:r>
      <w:r w:rsidR="0023656F">
        <w:t>Technology</w:t>
      </w:r>
      <w:r w:rsidR="0023656F">
        <w:t xml:space="preserve"> </w:t>
      </w:r>
      <w:r>
        <w:t>Profile</w:t>
      </w:r>
      <w:r w:rsidR="00596B92">
        <w:t xml:space="preserve"> (unique </w:t>
      </w:r>
      <w:r w:rsidR="00CC64D6">
        <w:t>OpenFlow</w:t>
      </w:r>
      <w:r w:rsidR="00596B92">
        <w:t xml:space="preserve"> Table ID)</w:t>
      </w:r>
      <w:r>
        <w:t xml:space="preserve">. Once an Operator has selected a Type of </w:t>
      </w:r>
      <w:r w:rsidR="0023656F">
        <w:t>Technology</w:t>
      </w:r>
      <w:r w:rsidR="0023656F">
        <w:t xml:space="preserve"> </w:t>
      </w:r>
      <w:r>
        <w:t xml:space="preserve">Profile then </w:t>
      </w:r>
      <w:r w:rsidR="00CC64D6">
        <w:t>OpenFlow</w:t>
      </w:r>
      <w:r>
        <w:t xml:space="preserve"> is used to select the Match Action Rules on Ingress and the Bandwidth Profile applied.</w:t>
      </w:r>
    </w:p>
    <w:p w:rsidR="00FF7679" w:rsidRDefault="00FF7679" w:rsidP="00FF7679">
      <w:r>
        <w:t>The T</w:t>
      </w:r>
      <w:r w:rsidR="00232922">
        <w:t>-</w:t>
      </w:r>
      <w:r>
        <w:t>CONT and its’ Queue(s) are shown pictorially in the following diagram</w:t>
      </w:r>
      <w:r w:rsidR="00C47FBD">
        <w:t xml:space="preserve">, </w:t>
      </w:r>
      <w:r w:rsidR="00E838A2">
        <w:fldChar w:fldCharType="begin"/>
      </w:r>
      <w:r w:rsidR="00E838A2">
        <w:instrText xml:space="preserve"> REF _Ref506483429 \h </w:instrText>
      </w:r>
      <w:r w:rsidR="00E838A2">
        <w:fldChar w:fldCharType="separate"/>
      </w:r>
      <w:r w:rsidR="00BC48C3" w:rsidRPr="00C30033">
        <w:rPr>
          <w:sz w:val="24"/>
          <w:szCs w:val="24"/>
        </w:rPr>
        <w:t xml:space="preserve">Figure </w:t>
      </w:r>
      <w:r w:rsidR="00BC48C3">
        <w:rPr>
          <w:noProof/>
          <w:sz w:val="24"/>
          <w:szCs w:val="24"/>
        </w:rPr>
        <w:t>2</w:t>
      </w:r>
      <w:r w:rsidR="00E838A2">
        <w:fldChar w:fldCharType="end"/>
      </w:r>
      <w:r>
        <w:t>:</w:t>
      </w:r>
    </w:p>
    <w:p w:rsidR="00FF7679" w:rsidRDefault="00FF7679" w:rsidP="00FF7679"/>
    <w:p w:rsidR="00FF7679" w:rsidRDefault="003C393D" w:rsidP="00DB5BB7">
      <w:r>
        <w:rPr>
          <w:noProof/>
        </w:rPr>
        <w:drawing>
          <wp:inline distT="0" distB="0" distL="0" distR="0" wp14:anchorId="4A06A3B8" wp14:editId="0A1FCD4C">
            <wp:extent cx="6858000" cy="47402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_OLT_ONU.jpg"/>
                    <pic:cNvPicPr/>
                  </pic:nvPicPr>
                  <pic:blipFill>
                    <a:blip r:embed="rId24">
                      <a:extLst>
                        <a:ext uri="{28A0092B-C50C-407E-A947-70E740481C1C}">
                          <a14:useLocalDpi xmlns:a14="http://schemas.microsoft.com/office/drawing/2010/main" val="0"/>
                        </a:ext>
                      </a:extLst>
                    </a:blip>
                    <a:stretch>
                      <a:fillRect/>
                    </a:stretch>
                  </pic:blipFill>
                  <pic:spPr>
                    <a:xfrm>
                      <a:off x="0" y="0"/>
                      <a:ext cx="6858000" cy="4740275"/>
                    </a:xfrm>
                    <a:prstGeom prst="rect">
                      <a:avLst/>
                    </a:prstGeom>
                  </pic:spPr>
                </pic:pic>
              </a:graphicData>
            </a:graphic>
          </wp:inline>
        </w:drawing>
      </w:r>
    </w:p>
    <w:p w:rsidR="00FF7679" w:rsidRDefault="00FF7679" w:rsidP="00FF7679"/>
    <w:p w:rsidR="00FF7679" w:rsidRDefault="00FF7679" w:rsidP="00FF7679"/>
    <w:p w:rsidR="00FF7679" w:rsidRPr="00C30033" w:rsidRDefault="00C30033" w:rsidP="00C30033">
      <w:pPr>
        <w:pStyle w:val="Caption"/>
        <w:ind w:left="1080" w:firstLine="360"/>
        <w:rPr>
          <w:color w:val="auto"/>
          <w:sz w:val="24"/>
          <w:szCs w:val="24"/>
        </w:rPr>
      </w:pPr>
      <w:bookmarkStart w:id="91" w:name="_Ref506483429"/>
      <w:bookmarkStart w:id="92" w:name="_Toc511315819"/>
      <w:r w:rsidRPr="00C30033">
        <w:rPr>
          <w:color w:val="auto"/>
          <w:sz w:val="24"/>
          <w:szCs w:val="24"/>
        </w:rPr>
        <w:t xml:space="preserve">Figure </w:t>
      </w:r>
      <w:r w:rsidRPr="00C30033">
        <w:rPr>
          <w:color w:val="auto"/>
          <w:sz w:val="24"/>
          <w:szCs w:val="24"/>
        </w:rPr>
        <w:fldChar w:fldCharType="begin"/>
      </w:r>
      <w:r w:rsidRPr="00C30033">
        <w:rPr>
          <w:color w:val="auto"/>
          <w:sz w:val="24"/>
          <w:szCs w:val="24"/>
        </w:rPr>
        <w:instrText xml:space="preserve"> SEQ Figure \* ARABIC </w:instrText>
      </w:r>
      <w:r w:rsidRPr="00C30033">
        <w:rPr>
          <w:color w:val="auto"/>
          <w:sz w:val="24"/>
          <w:szCs w:val="24"/>
        </w:rPr>
        <w:fldChar w:fldCharType="separate"/>
      </w:r>
      <w:r w:rsidR="00BC48C3">
        <w:rPr>
          <w:noProof/>
          <w:color w:val="auto"/>
          <w:sz w:val="24"/>
          <w:szCs w:val="24"/>
        </w:rPr>
        <w:t>2</w:t>
      </w:r>
      <w:r w:rsidRPr="00C30033">
        <w:rPr>
          <w:color w:val="auto"/>
          <w:sz w:val="24"/>
          <w:szCs w:val="24"/>
        </w:rPr>
        <w:fldChar w:fldCharType="end"/>
      </w:r>
      <w:bookmarkEnd w:id="91"/>
      <w:r w:rsidRPr="00C30033">
        <w:rPr>
          <w:color w:val="auto"/>
          <w:sz w:val="24"/>
          <w:szCs w:val="24"/>
        </w:rPr>
        <w:t xml:space="preserve"> ONU and OLT Traffic Management</w:t>
      </w:r>
      <w:bookmarkEnd w:id="92"/>
    </w:p>
    <w:p w:rsidR="00AE3552" w:rsidRDefault="00FF7679" w:rsidP="00FF7679">
      <w:pPr>
        <w:pStyle w:val="RQRequirement"/>
      </w:pPr>
      <w:r>
        <w:br w:type="page"/>
      </w:r>
      <w:r w:rsidR="00F13652">
        <w:t>.</w:t>
      </w:r>
    </w:p>
    <w:p w:rsidR="00AE3552" w:rsidRDefault="00AE3552" w:rsidP="00AE3552">
      <w:pPr>
        <w:pStyle w:val="BDBody"/>
      </w:pPr>
    </w:p>
    <w:p w:rsidR="00FF7679" w:rsidRDefault="00FF7679" w:rsidP="00FF7679">
      <w:pPr>
        <w:pStyle w:val="Heading3"/>
      </w:pPr>
      <w:bookmarkStart w:id="93" w:name="_Toc464860565"/>
      <w:bookmarkStart w:id="94" w:name="_Toc464860703"/>
      <w:bookmarkStart w:id="95" w:name="_Toc464862004"/>
      <w:bookmarkStart w:id="96" w:name="_Toc464862229"/>
      <w:bookmarkStart w:id="97" w:name="_Toc464860566"/>
      <w:bookmarkStart w:id="98" w:name="_Toc464860704"/>
      <w:bookmarkStart w:id="99" w:name="_Toc464862005"/>
      <w:bookmarkStart w:id="100" w:name="_Toc464862230"/>
      <w:bookmarkStart w:id="101" w:name="_Toc438031066"/>
      <w:bookmarkStart w:id="102" w:name="_Toc438031758"/>
      <w:bookmarkStart w:id="103" w:name="_Toc438031950"/>
      <w:bookmarkStart w:id="104" w:name="_Toc419232216"/>
      <w:bookmarkStart w:id="105" w:name="_Toc511315810"/>
      <w:bookmarkEnd w:id="89"/>
      <w:bookmarkEnd w:id="93"/>
      <w:bookmarkEnd w:id="94"/>
      <w:bookmarkEnd w:id="95"/>
      <w:bookmarkEnd w:id="96"/>
      <w:bookmarkEnd w:id="97"/>
      <w:bookmarkEnd w:id="98"/>
      <w:bookmarkEnd w:id="99"/>
      <w:bookmarkEnd w:id="100"/>
      <w:bookmarkEnd w:id="101"/>
      <w:bookmarkEnd w:id="102"/>
      <w:bookmarkEnd w:id="103"/>
      <w:r>
        <w:t>Single T</w:t>
      </w:r>
      <w:r w:rsidR="00232922">
        <w:t>-</w:t>
      </w:r>
      <w:r>
        <w:t>CONT with Four GEM Ports Example (4QueueHybridProfileMap1)</w:t>
      </w:r>
      <w:bookmarkEnd w:id="105"/>
    </w:p>
    <w:p w:rsidR="00FF7679" w:rsidRDefault="00FF7679" w:rsidP="00FF7679">
      <w:bookmarkStart w:id="106" w:name="_Toc464860576"/>
      <w:bookmarkStart w:id="107" w:name="_Toc464860714"/>
      <w:bookmarkStart w:id="108" w:name="_Toc464862015"/>
      <w:bookmarkStart w:id="109" w:name="_Toc464862240"/>
      <w:bookmarkStart w:id="110" w:name="_Toc464860577"/>
      <w:bookmarkStart w:id="111" w:name="_Toc464860715"/>
      <w:bookmarkStart w:id="112" w:name="_Toc464862016"/>
      <w:bookmarkStart w:id="113" w:name="_Toc464862241"/>
      <w:bookmarkStart w:id="114" w:name="_Toc419232226"/>
      <w:bookmarkEnd w:id="106"/>
      <w:bookmarkEnd w:id="107"/>
      <w:bookmarkEnd w:id="108"/>
      <w:bookmarkEnd w:id="109"/>
      <w:bookmarkEnd w:id="110"/>
      <w:bookmarkEnd w:id="111"/>
      <w:bookmarkEnd w:id="112"/>
      <w:bookmarkEnd w:id="113"/>
      <w:r>
        <w:t>The AT&amp;T Open OMCI document describes an High Speed Internet Access (HSIA) Service with a Single T</w:t>
      </w:r>
      <w:r w:rsidR="00232922">
        <w:t>-</w:t>
      </w:r>
      <w:r>
        <w:t>CONT and Four Gem Ports (Queues):</w:t>
      </w:r>
    </w:p>
    <w:p w:rsidR="00FF7679" w:rsidRDefault="00FF7679" w:rsidP="00FF7679"/>
    <w:tbl>
      <w:tblPr>
        <w:tblStyle w:val="GridTable3-Accent3"/>
        <w:tblW w:w="0" w:type="auto"/>
        <w:tblInd w:w="5" w:type="dxa"/>
        <w:tblLayout w:type="fixed"/>
        <w:tblLook w:val="04A0" w:firstRow="1" w:lastRow="0" w:firstColumn="1" w:lastColumn="0" w:noHBand="0" w:noVBand="1"/>
      </w:tblPr>
      <w:tblGrid>
        <w:gridCol w:w="985"/>
        <w:gridCol w:w="667"/>
        <w:gridCol w:w="894"/>
        <w:gridCol w:w="659"/>
        <w:gridCol w:w="1203"/>
        <w:gridCol w:w="1114"/>
        <w:gridCol w:w="1390"/>
        <w:gridCol w:w="998"/>
      </w:tblGrid>
      <w:tr w:rsidR="00FF7679" w:rsidRPr="00A35816" w:rsidTr="00A358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5" w:type="dxa"/>
          </w:tcPr>
          <w:p w:rsidR="00FF7679" w:rsidRPr="00A35816" w:rsidRDefault="00FF7679" w:rsidP="00C4292E">
            <w:pPr>
              <w:rPr>
                <w:sz w:val="16"/>
                <w:szCs w:val="16"/>
              </w:rPr>
            </w:pPr>
            <w:r w:rsidRPr="00A35816">
              <w:rPr>
                <w:sz w:val="16"/>
                <w:szCs w:val="16"/>
              </w:rPr>
              <w:t>Service</w:t>
            </w:r>
          </w:p>
          <w:p w:rsidR="00FF7679" w:rsidRPr="00A35816" w:rsidRDefault="00FF7679" w:rsidP="00C4292E">
            <w:pPr>
              <w:rPr>
                <w:sz w:val="16"/>
                <w:szCs w:val="16"/>
              </w:rPr>
            </w:pPr>
            <w:r w:rsidRPr="00A35816">
              <w:rPr>
                <w:sz w:val="16"/>
                <w:szCs w:val="16"/>
              </w:rPr>
              <w:t>GEM</w:t>
            </w:r>
          </w:p>
        </w:tc>
        <w:tc>
          <w:tcPr>
            <w:tcW w:w="667" w:type="dxa"/>
          </w:tcPr>
          <w:p w:rsidR="00FF7679" w:rsidRPr="00A35816" w:rsidRDefault="00FF7679" w:rsidP="00C4292E">
            <w:pPr>
              <w:cnfStyle w:val="100000000000" w:firstRow="1" w:lastRow="0" w:firstColumn="0" w:lastColumn="0" w:oddVBand="0" w:evenVBand="0" w:oddHBand="0" w:evenHBand="0" w:firstRowFirstColumn="0" w:firstRowLastColumn="0" w:lastRowFirstColumn="0" w:lastRowLastColumn="0"/>
              <w:rPr>
                <w:sz w:val="16"/>
                <w:szCs w:val="16"/>
              </w:rPr>
            </w:pPr>
            <w:r w:rsidRPr="00A35816">
              <w:rPr>
                <w:sz w:val="16"/>
                <w:szCs w:val="16"/>
              </w:rPr>
              <w:t>Traffic</w:t>
            </w:r>
          </w:p>
          <w:p w:rsidR="00FF7679" w:rsidRPr="00A35816" w:rsidRDefault="00FF7679" w:rsidP="00C4292E">
            <w:pPr>
              <w:cnfStyle w:val="100000000000" w:firstRow="1" w:lastRow="0" w:firstColumn="0" w:lastColumn="0" w:oddVBand="0" w:evenVBand="0" w:oddHBand="0" w:evenHBand="0" w:firstRowFirstColumn="0" w:firstRowLastColumn="0" w:lastRowFirstColumn="0" w:lastRowLastColumn="0"/>
              <w:rPr>
                <w:sz w:val="16"/>
                <w:szCs w:val="16"/>
              </w:rPr>
            </w:pPr>
            <w:r w:rsidRPr="00A35816">
              <w:rPr>
                <w:sz w:val="16"/>
                <w:szCs w:val="16"/>
              </w:rPr>
              <w:t>Class</w:t>
            </w:r>
          </w:p>
        </w:tc>
        <w:tc>
          <w:tcPr>
            <w:tcW w:w="894" w:type="dxa"/>
          </w:tcPr>
          <w:p w:rsidR="00FF7679" w:rsidRPr="00A35816" w:rsidRDefault="00FF7679" w:rsidP="00C4292E">
            <w:pPr>
              <w:cnfStyle w:val="100000000000" w:firstRow="1" w:lastRow="0" w:firstColumn="0" w:lastColumn="0" w:oddVBand="0" w:evenVBand="0" w:oddHBand="0" w:evenHBand="0" w:firstRowFirstColumn="0" w:firstRowLastColumn="0" w:lastRowFirstColumn="0" w:lastRowLastColumn="0"/>
              <w:rPr>
                <w:sz w:val="16"/>
                <w:szCs w:val="16"/>
              </w:rPr>
            </w:pPr>
            <w:r w:rsidRPr="00A35816">
              <w:rPr>
                <w:sz w:val="16"/>
                <w:szCs w:val="16"/>
              </w:rPr>
              <w:t>Priority</w:t>
            </w:r>
          </w:p>
          <w:p w:rsidR="00FF7679" w:rsidRPr="00A35816" w:rsidRDefault="00FF7679" w:rsidP="00C4292E">
            <w:pPr>
              <w:cnfStyle w:val="100000000000" w:firstRow="1" w:lastRow="0" w:firstColumn="0" w:lastColumn="0" w:oddVBand="0" w:evenVBand="0" w:oddHBand="0" w:evenHBand="0" w:firstRowFirstColumn="0" w:firstRowLastColumn="0" w:lastRowFirstColumn="0" w:lastRowLastColumn="0"/>
              <w:rPr>
                <w:sz w:val="16"/>
                <w:szCs w:val="16"/>
              </w:rPr>
            </w:pPr>
            <w:r w:rsidRPr="00A35816">
              <w:rPr>
                <w:sz w:val="16"/>
                <w:szCs w:val="16"/>
              </w:rPr>
              <w:t>Queue</w:t>
            </w:r>
          </w:p>
        </w:tc>
        <w:tc>
          <w:tcPr>
            <w:tcW w:w="659" w:type="dxa"/>
          </w:tcPr>
          <w:p w:rsidR="00FF7679" w:rsidRPr="00A35816" w:rsidRDefault="00FF7679" w:rsidP="00C4292E">
            <w:pPr>
              <w:cnfStyle w:val="100000000000" w:firstRow="1" w:lastRow="0" w:firstColumn="0" w:lastColumn="0" w:oddVBand="0" w:evenVBand="0" w:oddHBand="0" w:evenHBand="0" w:firstRowFirstColumn="0" w:firstRowLastColumn="0" w:lastRowFirstColumn="0" w:lastRowLastColumn="0"/>
              <w:rPr>
                <w:sz w:val="16"/>
                <w:szCs w:val="16"/>
              </w:rPr>
            </w:pPr>
            <w:r w:rsidRPr="00A35816">
              <w:rPr>
                <w:sz w:val="16"/>
                <w:szCs w:val="16"/>
              </w:rPr>
              <w:t>PBIT</w:t>
            </w:r>
          </w:p>
        </w:tc>
        <w:tc>
          <w:tcPr>
            <w:tcW w:w="1203" w:type="dxa"/>
          </w:tcPr>
          <w:p w:rsidR="00FF7679" w:rsidRPr="00A35816" w:rsidRDefault="00FF7679" w:rsidP="00C4292E">
            <w:pPr>
              <w:cnfStyle w:val="100000000000" w:firstRow="1" w:lastRow="0" w:firstColumn="0" w:lastColumn="0" w:oddVBand="0" w:evenVBand="0" w:oddHBand="0" w:evenHBand="0" w:firstRowFirstColumn="0" w:firstRowLastColumn="0" w:lastRowFirstColumn="0" w:lastRowLastColumn="0"/>
              <w:rPr>
                <w:sz w:val="16"/>
                <w:szCs w:val="16"/>
              </w:rPr>
            </w:pPr>
            <w:r w:rsidRPr="00A35816">
              <w:rPr>
                <w:sz w:val="16"/>
                <w:szCs w:val="16"/>
              </w:rPr>
              <w:t>Scheduling</w:t>
            </w:r>
          </w:p>
          <w:p w:rsidR="00FF7679" w:rsidRPr="00A35816" w:rsidRDefault="00FF7679" w:rsidP="00C4292E">
            <w:pPr>
              <w:cnfStyle w:val="100000000000" w:firstRow="1" w:lastRow="0" w:firstColumn="0" w:lastColumn="0" w:oddVBand="0" w:evenVBand="0" w:oddHBand="0" w:evenHBand="0" w:firstRowFirstColumn="0" w:firstRowLastColumn="0" w:lastRowFirstColumn="0" w:lastRowLastColumn="0"/>
              <w:rPr>
                <w:sz w:val="16"/>
                <w:szCs w:val="16"/>
              </w:rPr>
            </w:pPr>
            <w:r w:rsidRPr="00A35816">
              <w:rPr>
                <w:sz w:val="16"/>
                <w:szCs w:val="16"/>
              </w:rPr>
              <w:t>Policy</w:t>
            </w:r>
          </w:p>
        </w:tc>
        <w:tc>
          <w:tcPr>
            <w:tcW w:w="1114" w:type="dxa"/>
          </w:tcPr>
          <w:p w:rsidR="00FF7679" w:rsidRPr="00A35816" w:rsidRDefault="00FF7679" w:rsidP="00C4292E">
            <w:pPr>
              <w:cnfStyle w:val="100000000000" w:firstRow="1" w:lastRow="0" w:firstColumn="0" w:lastColumn="0" w:oddVBand="0" w:evenVBand="0" w:oddHBand="0" w:evenHBand="0" w:firstRowFirstColumn="0" w:firstRowLastColumn="0" w:lastRowFirstColumn="0" w:lastRowLastColumn="0"/>
              <w:rPr>
                <w:sz w:val="16"/>
                <w:szCs w:val="16"/>
              </w:rPr>
            </w:pPr>
            <w:r w:rsidRPr="00A35816">
              <w:rPr>
                <w:sz w:val="16"/>
                <w:szCs w:val="16"/>
              </w:rPr>
              <w:t>Upstream</w:t>
            </w:r>
          </w:p>
          <w:p w:rsidR="00FF7679" w:rsidRPr="00A35816" w:rsidRDefault="00FF7679" w:rsidP="00C4292E">
            <w:pPr>
              <w:cnfStyle w:val="100000000000" w:firstRow="1" w:lastRow="0" w:firstColumn="0" w:lastColumn="0" w:oddVBand="0" w:evenVBand="0" w:oddHBand="0" w:evenHBand="0" w:firstRowFirstColumn="0" w:firstRowLastColumn="0" w:lastRowFirstColumn="0" w:lastRowLastColumn="0"/>
              <w:rPr>
                <w:sz w:val="16"/>
                <w:szCs w:val="16"/>
              </w:rPr>
            </w:pPr>
            <w:r w:rsidRPr="00A35816">
              <w:rPr>
                <w:sz w:val="16"/>
                <w:szCs w:val="16"/>
              </w:rPr>
              <w:t>Weight</w:t>
            </w:r>
          </w:p>
        </w:tc>
        <w:tc>
          <w:tcPr>
            <w:tcW w:w="1390" w:type="dxa"/>
          </w:tcPr>
          <w:p w:rsidR="00FF7679" w:rsidRPr="00A35816" w:rsidRDefault="00FF7679" w:rsidP="00C4292E">
            <w:pPr>
              <w:cnfStyle w:val="100000000000" w:firstRow="1" w:lastRow="0" w:firstColumn="0" w:lastColumn="0" w:oddVBand="0" w:evenVBand="0" w:oddHBand="0" w:evenHBand="0" w:firstRowFirstColumn="0" w:firstRowLastColumn="0" w:lastRowFirstColumn="0" w:lastRowLastColumn="0"/>
              <w:rPr>
                <w:sz w:val="16"/>
                <w:szCs w:val="16"/>
              </w:rPr>
            </w:pPr>
            <w:r w:rsidRPr="00A35816">
              <w:rPr>
                <w:sz w:val="16"/>
                <w:szCs w:val="16"/>
              </w:rPr>
              <w:t>Downstream</w:t>
            </w:r>
          </w:p>
          <w:p w:rsidR="00FF7679" w:rsidRPr="00A35816" w:rsidRDefault="00FF7679" w:rsidP="00C4292E">
            <w:pPr>
              <w:cnfStyle w:val="100000000000" w:firstRow="1" w:lastRow="0" w:firstColumn="0" w:lastColumn="0" w:oddVBand="0" w:evenVBand="0" w:oddHBand="0" w:evenHBand="0" w:firstRowFirstColumn="0" w:firstRowLastColumn="0" w:lastRowFirstColumn="0" w:lastRowLastColumn="0"/>
              <w:rPr>
                <w:sz w:val="16"/>
                <w:szCs w:val="16"/>
              </w:rPr>
            </w:pPr>
            <w:r w:rsidRPr="00A35816">
              <w:rPr>
                <w:sz w:val="16"/>
                <w:szCs w:val="16"/>
              </w:rPr>
              <w:t>Weight</w:t>
            </w:r>
          </w:p>
        </w:tc>
        <w:tc>
          <w:tcPr>
            <w:tcW w:w="998" w:type="dxa"/>
          </w:tcPr>
          <w:p w:rsidR="00FF7679" w:rsidRPr="00A35816" w:rsidRDefault="00FF7679" w:rsidP="00C4292E">
            <w:pPr>
              <w:cnfStyle w:val="100000000000" w:firstRow="1" w:lastRow="0" w:firstColumn="0" w:lastColumn="0" w:oddVBand="0" w:evenVBand="0" w:oddHBand="0" w:evenHBand="0" w:firstRowFirstColumn="0" w:firstRowLastColumn="0" w:lastRowFirstColumn="0" w:lastRowLastColumn="0"/>
              <w:rPr>
                <w:sz w:val="16"/>
                <w:szCs w:val="16"/>
              </w:rPr>
            </w:pPr>
            <w:r w:rsidRPr="00A35816">
              <w:rPr>
                <w:sz w:val="16"/>
                <w:szCs w:val="16"/>
              </w:rPr>
              <w:t>Traffic Type</w:t>
            </w:r>
          </w:p>
        </w:tc>
      </w:tr>
      <w:tr w:rsidR="00FF7679" w:rsidRPr="00A35816" w:rsidTr="00A3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FF7679" w:rsidRPr="00A35816" w:rsidRDefault="00FF7679" w:rsidP="00C4292E">
            <w:pPr>
              <w:rPr>
                <w:sz w:val="16"/>
                <w:szCs w:val="16"/>
              </w:rPr>
            </w:pPr>
            <w:r w:rsidRPr="00A35816">
              <w:rPr>
                <w:sz w:val="16"/>
                <w:szCs w:val="16"/>
              </w:rPr>
              <w:t>GEM4</w:t>
            </w:r>
          </w:p>
        </w:tc>
        <w:tc>
          <w:tcPr>
            <w:tcW w:w="667" w:type="dxa"/>
          </w:tcPr>
          <w:p w:rsidR="00FF7679" w:rsidRPr="00A35816" w:rsidRDefault="00FF7679" w:rsidP="00C4292E">
            <w:pPr>
              <w:cnfStyle w:val="000000100000" w:firstRow="0" w:lastRow="0" w:firstColumn="0" w:lastColumn="0" w:oddVBand="0" w:evenVBand="0" w:oddHBand="1" w:evenHBand="0" w:firstRowFirstColumn="0" w:firstRowLastColumn="0" w:lastRowFirstColumn="0" w:lastRowLastColumn="0"/>
              <w:rPr>
                <w:sz w:val="16"/>
                <w:szCs w:val="16"/>
              </w:rPr>
            </w:pPr>
            <w:r w:rsidRPr="00A35816">
              <w:rPr>
                <w:sz w:val="16"/>
                <w:szCs w:val="16"/>
              </w:rPr>
              <w:t>TC6</w:t>
            </w:r>
          </w:p>
        </w:tc>
        <w:tc>
          <w:tcPr>
            <w:tcW w:w="894" w:type="dxa"/>
          </w:tcPr>
          <w:p w:rsidR="00FF7679" w:rsidRPr="00A35816" w:rsidRDefault="00FF7679" w:rsidP="00C4292E">
            <w:pPr>
              <w:cnfStyle w:val="000000100000" w:firstRow="0" w:lastRow="0" w:firstColumn="0" w:lastColumn="0" w:oddVBand="0" w:evenVBand="0" w:oddHBand="1" w:evenHBand="0" w:firstRowFirstColumn="0" w:firstRowLastColumn="0" w:lastRowFirstColumn="0" w:lastRowLastColumn="0"/>
              <w:rPr>
                <w:sz w:val="16"/>
                <w:szCs w:val="16"/>
              </w:rPr>
            </w:pPr>
            <w:r w:rsidRPr="00A35816">
              <w:rPr>
                <w:sz w:val="16"/>
                <w:szCs w:val="16"/>
              </w:rPr>
              <w:t>Q1</w:t>
            </w:r>
          </w:p>
        </w:tc>
        <w:tc>
          <w:tcPr>
            <w:tcW w:w="659" w:type="dxa"/>
          </w:tcPr>
          <w:p w:rsidR="00FF7679" w:rsidRPr="00A35816" w:rsidRDefault="00FF7679" w:rsidP="00C4292E">
            <w:pPr>
              <w:cnfStyle w:val="000000100000" w:firstRow="0" w:lastRow="0" w:firstColumn="0" w:lastColumn="0" w:oddVBand="0" w:evenVBand="0" w:oddHBand="1" w:evenHBand="0" w:firstRowFirstColumn="0" w:firstRowLastColumn="0" w:lastRowFirstColumn="0" w:lastRowLastColumn="0"/>
              <w:rPr>
                <w:sz w:val="16"/>
                <w:szCs w:val="16"/>
              </w:rPr>
            </w:pPr>
            <w:r w:rsidRPr="00A35816">
              <w:rPr>
                <w:sz w:val="16"/>
                <w:szCs w:val="16"/>
              </w:rPr>
              <w:t>6,7</w:t>
            </w:r>
          </w:p>
        </w:tc>
        <w:tc>
          <w:tcPr>
            <w:tcW w:w="1203" w:type="dxa"/>
          </w:tcPr>
          <w:p w:rsidR="00FF7679" w:rsidRPr="00A35816" w:rsidRDefault="00FF7679" w:rsidP="00C4292E">
            <w:pPr>
              <w:cnfStyle w:val="000000100000" w:firstRow="0" w:lastRow="0" w:firstColumn="0" w:lastColumn="0" w:oddVBand="0" w:evenVBand="0" w:oddHBand="1" w:evenHBand="0" w:firstRowFirstColumn="0" w:firstRowLastColumn="0" w:lastRowFirstColumn="0" w:lastRowLastColumn="0"/>
              <w:rPr>
                <w:sz w:val="16"/>
                <w:szCs w:val="16"/>
              </w:rPr>
            </w:pPr>
            <w:r w:rsidRPr="00A35816">
              <w:rPr>
                <w:sz w:val="16"/>
                <w:szCs w:val="16"/>
              </w:rPr>
              <w:t>Strict Priority</w:t>
            </w:r>
          </w:p>
        </w:tc>
        <w:tc>
          <w:tcPr>
            <w:tcW w:w="1114" w:type="dxa"/>
          </w:tcPr>
          <w:p w:rsidR="00FF7679" w:rsidRPr="00A35816" w:rsidRDefault="00FF7679" w:rsidP="00C4292E">
            <w:pPr>
              <w:cnfStyle w:val="000000100000" w:firstRow="0" w:lastRow="0" w:firstColumn="0" w:lastColumn="0" w:oddVBand="0" w:evenVBand="0" w:oddHBand="1" w:evenHBand="0" w:firstRowFirstColumn="0" w:firstRowLastColumn="0" w:lastRowFirstColumn="0" w:lastRowLastColumn="0"/>
              <w:rPr>
                <w:sz w:val="16"/>
                <w:szCs w:val="16"/>
              </w:rPr>
            </w:pPr>
            <w:r w:rsidRPr="00A35816">
              <w:rPr>
                <w:sz w:val="16"/>
                <w:szCs w:val="16"/>
              </w:rPr>
              <w:t>N/A</w:t>
            </w:r>
          </w:p>
        </w:tc>
        <w:tc>
          <w:tcPr>
            <w:tcW w:w="1390" w:type="dxa"/>
          </w:tcPr>
          <w:p w:rsidR="00FF7679" w:rsidRPr="00A35816" w:rsidRDefault="00FF7679" w:rsidP="00C4292E">
            <w:pPr>
              <w:cnfStyle w:val="000000100000" w:firstRow="0" w:lastRow="0" w:firstColumn="0" w:lastColumn="0" w:oddVBand="0" w:evenVBand="0" w:oddHBand="1" w:evenHBand="0" w:firstRowFirstColumn="0" w:firstRowLastColumn="0" w:lastRowFirstColumn="0" w:lastRowLastColumn="0"/>
              <w:rPr>
                <w:sz w:val="16"/>
                <w:szCs w:val="16"/>
              </w:rPr>
            </w:pPr>
            <w:r w:rsidRPr="00A35816">
              <w:rPr>
                <w:sz w:val="16"/>
                <w:szCs w:val="16"/>
              </w:rPr>
              <w:t>N/A</w:t>
            </w:r>
          </w:p>
        </w:tc>
        <w:tc>
          <w:tcPr>
            <w:tcW w:w="998" w:type="dxa"/>
          </w:tcPr>
          <w:p w:rsidR="00FF7679" w:rsidRPr="00A35816" w:rsidRDefault="00FF7679" w:rsidP="00C4292E">
            <w:pPr>
              <w:cnfStyle w:val="000000100000" w:firstRow="0" w:lastRow="0" w:firstColumn="0" w:lastColumn="0" w:oddVBand="0" w:evenVBand="0" w:oddHBand="1" w:evenHBand="0" w:firstRowFirstColumn="0" w:firstRowLastColumn="0" w:lastRowFirstColumn="0" w:lastRowLastColumn="0"/>
              <w:rPr>
                <w:sz w:val="16"/>
                <w:szCs w:val="16"/>
              </w:rPr>
            </w:pPr>
            <w:r w:rsidRPr="00A35816">
              <w:rPr>
                <w:sz w:val="16"/>
                <w:szCs w:val="16"/>
              </w:rPr>
              <w:t>NC, H1</w:t>
            </w:r>
          </w:p>
          <w:p w:rsidR="00FF7679" w:rsidRPr="00A35816" w:rsidRDefault="00FF7679" w:rsidP="00C4292E">
            <w:pPr>
              <w:cnfStyle w:val="000000100000" w:firstRow="0" w:lastRow="0" w:firstColumn="0" w:lastColumn="0" w:oddVBand="0" w:evenVBand="0" w:oddHBand="1" w:evenHBand="0" w:firstRowFirstColumn="0" w:firstRowLastColumn="0" w:lastRowFirstColumn="0" w:lastRowLastColumn="0"/>
              <w:rPr>
                <w:sz w:val="16"/>
                <w:szCs w:val="16"/>
              </w:rPr>
            </w:pPr>
            <w:r w:rsidRPr="00A35816">
              <w:rPr>
                <w:sz w:val="16"/>
                <w:szCs w:val="16"/>
              </w:rPr>
              <w:t>(voice)</w:t>
            </w:r>
          </w:p>
        </w:tc>
      </w:tr>
      <w:tr w:rsidR="00FF7679" w:rsidRPr="00A35816" w:rsidTr="00A35816">
        <w:tc>
          <w:tcPr>
            <w:cnfStyle w:val="001000000000" w:firstRow="0" w:lastRow="0" w:firstColumn="1" w:lastColumn="0" w:oddVBand="0" w:evenVBand="0" w:oddHBand="0" w:evenHBand="0" w:firstRowFirstColumn="0" w:firstRowLastColumn="0" w:lastRowFirstColumn="0" w:lastRowLastColumn="0"/>
            <w:tcW w:w="985" w:type="dxa"/>
          </w:tcPr>
          <w:p w:rsidR="00FF7679" w:rsidRPr="00A35816" w:rsidRDefault="00FF7679" w:rsidP="00C4292E">
            <w:pPr>
              <w:rPr>
                <w:sz w:val="16"/>
                <w:szCs w:val="16"/>
              </w:rPr>
            </w:pPr>
            <w:r w:rsidRPr="00A35816">
              <w:rPr>
                <w:sz w:val="16"/>
                <w:szCs w:val="16"/>
              </w:rPr>
              <w:t>GEM3</w:t>
            </w:r>
          </w:p>
        </w:tc>
        <w:tc>
          <w:tcPr>
            <w:tcW w:w="667" w:type="dxa"/>
          </w:tcPr>
          <w:p w:rsidR="00FF7679" w:rsidRPr="00A35816" w:rsidRDefault="00FF7679" w:rsidP="00C4292E">
            <w:pPr>
              <w:cnfStyle w:val="000000000000" w:firstRow="0" w:lastRow="0" w:firstColumn="0" w:lastColumn="0" w:oddVBand="0" w:evenVBand="0" w:oddHBand="0" w:evenHBand="0" w:firstRowFirstColumn="0" w:firstRowLastColumn="0" w:lastRowFirstColumn="0" w:lastRowLastColumn="0"/>
              <w:rPr>
                <w:sz w:val="16"/>
                <w:szCs w:val="16"/>
              </w:rPr>
            </w:pPr>
            <w:r w:rsidRPr="00A35816">
              <w:rPr>
                <w:sz w:val="16"/>
                <w:szCs w:val="16"/>
              </w:rPr>
              <w:t>TC4</w:t>
            </w:r>
          </w:p>
        </w:tc>
        <w:tc>
          <w:tcPr>
            <w:tcW w:w="894" w:type="dxa"/>
          </w:tcPr>
          <w:p w:rsidR="00FF7679" w:rsidRPr="00A35816" w:rsidRDefault="00FF7679" w:rsidP="00C4292E">
            <w:pPr>
              <w:cnfStyle w:val="000000000000" w:firstRow="0" w:lastRow="0" w:firstColumn="0" w:lastColumn="0" w:oddVBand="0" w:evenVBand="0" w:oddHBand="0" w:evenHBand="0" w:firstRowFirstColumn="0" w:firstRowLastColumn="0" w:lastRowFirstColumn="0" w:lastRowLastColumn="0"/>
              <w:rPr>
                <w:sz w:val="16"/>
                <w:szCs w:val="16"/>
              </w:rPr>
            </w:pPr>
            <w:r w:rsidRPr="00A35816">
              <w:rPr>
                <w:sz w:val="16"/>
                <w:szCs w:val="16"/>
              </w:rPr>
              <w:t>Q2</w:t>
            </w:r>
          </w:p>
        </w:tc>
        <w:tc>
          <w:tcPr>
            <w:tcW w:w="659" w:type="dxa"/>
          </w:tcPr>
          <w:p w:rsidR="00FF7679" w:rsidRPr="00A35816" w:rsidRDefault="00FF7679" w:rsidP="00C4292E">
            <w:pPr>
              <w:cnfStyle w:val="000000000000" w:firstRow="0" w:lastRow="0" w:firstColumn="0" w:lastColumn="0" w:oddVBand="0" w:evenVBand="0" w:oddHBand="0" w:evenHBand="0" w:firstRowFirstColumn="0" w:firstRowLastColumn="0" w:lastRowFirstColumn="0" w:lastRowLastColumn="0"/>
              <w:rPr>
                <w:sz w:val="16"/>
                <w:szCs w:val="16"/>
              </w:rPr>
            </w:pPr>
            <w:r w:rsidRPr="00A35816">
              <w:rPr>
                <w:sz w:val="16"/>
                <w:szCs w:val="16"/>
              </w:rPr>
              <w:t>5</w:t>
            </w:r>
          </w:p>
        </w:tc>
        <w:tc>
          <w:tcPr>
            <w:tcW w:w="1203" w:type="dxa"/>
          </w:tcPr>
          <w:p w:rsidR="00FF7679" w:rsidRPr="00A35816" w:rsidRDefault="00FF7679" w:rsidP="00C4292E">
            <w:pPr>
              <w:cnfStyle w:val="000000000000" w:firstRow="0" w:lastRow="0" w:firstColumn="0" w:lastColumn="0" w:oddVBand="0" w:evenVBand="0" w:oddHBand="0" w:evenHBand="0" w:firstRowFirstColumn="0" w:firstRowLastColumn="0" w:lastRowFirstColumn="0" w:lastRowLastColumn="0"/>
              <w:rPr>
                <w:sz w:val="16"/>
                <w:szCs w:val="16"/>
              </w:rPr>
            </w:pPr>
            <w:r w:rsidRPr="00A35816">
              <w:rPr>
                <w:sz w:val="16"/>
                <w:szCs w:val="16"/>
              </w:rPr>
              <w:t>Strict Priority</w:t>
            </w:r>
          </w:p>
        </w:tc>
        <w:tc>
          <w:tcPr>
            <w:tcW w:w="1114" w:type="dxa"/>
          </w:tcPr>
          <w:p w:rsidR="00FF7679" w:rsidRPr="00A35816" w:rsidRDefault="00FF7679" w:rsidP="00C4292E">
            <w:pPr>
              <w:cnfStyle w:val="000000000000" w:firstRow="0" w:lastRow="0" w:firstColumn="0" w:lastColumn="0" w:oddVBand="0" w:evenVBand="0" w:oddHBand="0" w:evenHBand="0" w:firstRowFirstColumn="0" w:firstRowLastColumn="0" w:lastRowFirstColumn="0" w:lastRowLastColumn="0"/>
              <w:rPr>
                <w:sz w:val="16"/>
                <w:szCs w:val="16"/>
              </w:rPr>
            </w:pPr>
            <w:r w:rsidRPr="00A35816">
              <w:rPr>
                <w:sz w:val="16"/>
                <w:szCs w:val="16"/>
              </w:rPr>
              <w:t>N/A</w:t>
            </w:r>
          </w:p>
        </w:tc>
        <w:tc>
          <w:tcPr>
            <w:tcW w:w="1390" w:type="dxa"/>
          </w:tcPr>
          <w:p w:rsidR="00FF7679" w:rsidRPr="00A35816" w:rsidRDefault="00FF7679" w:rsidP="00C4292E">
            <w:pPr>
              <w:cnfStyle w:val="000000000000" w:firstRow="0" w:lastRow="0" w:firstColumn="0" w:lastColumn="0" w:oddVBand="0" w:evenVBand="0" w:oddHBand="0" w:evenHBand="0" w:firstRowFirstColumn="0" w:firstRowLastColumn="0" w:lastRowFirstColumn="0" w:lastRowLastColumn="0"/>
              <w:rPr>
                <w:sz w:val="16"/>
                <w:szCs w:val="16"/>
              </w:rPr>
            </w:pPr>
            <w:r w:rsidRPr="00A35816">
              <w:rPr>
                <w:sz w:val="16"/>
                <w:szCs w:val="16"/>
              </w:rPr>
              <w:t>N/A</w:t>
            </w:r>
          </w:p>
        </w:tc>
        <w:tc>
          <w:tcPr>
            <w:tcW w:w="998" w:type="dxa"/>
          </w:tcPr>
          <w:p w:rsidR="00FF7679" w:rsidRPr="00A35816" w:rsidRDefault="00FF7679" w:rsidP="00C4292E">
            <w:pPr>
              <w:cnfStyle w:val="000000000000" w:firstRow="0" w:lastRow="0" w:firstColumn="0" w:lastColumn="0" w:oddVBand="0" w:evenVBand="0" w:oddHBand="0" w:evenHBand="0" w:firstRowFirstColumn="0" w:firstRowLastColumn="0" w:lastRowFirstColumn="0" w:lastRowLastColumn="0"/>
              <w:rPr>
                <w:sz w:val="16"/>
                <w:szCs w:val="16"/>
              </w:rPr>
            </w:pPr>
            <w:r w:rsidRPr="00A35816">
              <w:rPr>
                <w:sz w:val="16"/>
                <w:szCs w:val="16"/>
              </w:rPr>
              <w:t xml:space="preserve">EF </w:t>
            </w:r>
          </w:p>
          <w:p w:rsidR="00FF7679" w:rsidRPr="00A35816" w:rsidRDefault="00FF7679" w:rsidP="00C4292E">
            <w:pPr>
              <w:cnfStyle w:val="000000000000" w:firstRow="0" w:lastRow="0" w:firstColumn="0" w:lastColumn="0" w:oddVBand="0" w:evenVBand="0" w:oddHBand="0" w:evenHBand="0" w:firstRowFirstColumn="0" w:firstRowLastColumn="0" w:lastRowFirstColumn="0" w:lastRowLastColumn="0"/>
              <w:rPr>
                <w:sz w:val="16"/>
                <w:szCs w:val="16"/>
              </w:rPr>
            </w:pPr>
            <w:r w:rsidRPr="00A35816">
              <w:rPr>
                <w:sz w:val="16"/>
                <w:szCs w:val="16"/>
              </w:rPr>
              <w:t>(igmp)</w:t>
            </w:r>
          </w:p>
        </w:tc>
      </w:tr>
      <w:tr w:rsidR="00FF7679" w:rsidRPr="00A35816" w:rsidTr="00A3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FF7679" w:rsidRPr="00A35816" w:rsidRDefault="00FF7679" w:rsidP="00C4292E">
            <w:pPr>
              <w:rPr>
                <w:sz w:val="16"/>
                <w:szCs w:val="16"/>
              </w:rPr>
            </w:pPr>
            <w:r w:rsidRPr="00A35816">
              <w:rPr>
                <w:sz w:val="16"/>
                <w:szCs w:val="16"/>
              </w:rPr>
              <w:t>GEM2</w:t>
            </w:r>
          </w:p>
        </w:tc>
        <w:tc>
          <w:tcPr>
            <w:tcW w:w="667" w:type="dxa"/>
          </w:tcPr>
          <w:p w:rsidR="00FF7679" w:rsidRPr="00A35816" w:rsidRDefault="00FF7679" w:rsidP="00C4292E">
            <w:pPr>
              <w:cnfStyle w:val="000000100000" w:firstRow="0" w:lastRow="0" w:firstColumn="0" w:lastColumn="0" w:oddVBand="0" w:evenVBand="0" w:oddHBand="1" w:evenHBand="0" w:firstRowFirstColumn="0" w:firstRowLastColumn="0" w:lastRowFirstColumn="0" w:lastRowLastColumn="0"/>
              <w:rPr>
                <w:sz w:val="16"/>
                <w:szCs w:val="16"/>
              </w:rPr>
            </w:pPr>
            <w:r w:rsidRPr="00A35816">
              <w:rPr>
                <w:sz w:val="16"/>
                <w:szCs w:val="16"/>
              </w:rPr>
              <w:t>TC2</w:t>
            </w:r>
          </w:p>
        </w:tc>
        <w:tc>
          <w:tcPr>
            <w:tcW w:w="894" w:type="dxa"/>
          </w:tcPr>
          <w:p w:rsidR="00FF7679" w:rsidRPr="00A35816" w:rsidRDefault="00FF7679" w:rsidP="00C4292E">
            <w:pPr>
              <w:cnfStyle w:val="000000100000" w:firstRow="0" w:lastRow="0" w:firstColumn="0" w:lastColumn="0" w:oddVBand="0" w:evenVBand="0" w:oddHBand="1" w:evenHBand="0" w:firstRowFirstColumn="0" w:firstRowLastColumn="0" w:lastRowFirstColumn="0" w:lastRowLastColumn="0"/>
              <w:rPr>
                <w:sz w:val="16"/>
                <w:szCs w:val="16"/>
              </w:rPr>
            </w:pPr>
            <w:r w:rsidRPr="00A35816">
              <w:rPr>
                <w:sz w:val="16"/>
                <w:szCs w:val="16"/>
              </w:rPr>
              <w:t>Q3</w:t>
            </w:r>
          </w:p>
        </w:tc>
        <w:tc>
          <w:tcPr>
            <w:tcW w:w="659" w:type="dxa"/>
          </w:tcPr>
          <w:p w:rsidR="00FF7679" w:rsidRPr="00A35816" w:rsidRDefault="00FF7679" w:rsidP="00C4292E">
            <w:pPr>
              <w:cnfStyle w:val="000000100000" w:firstRow="0" w:lastRow="0" w:firstColumn="0" w:lastColumn="0" w:oddVBand="0" w:evenVBand="0" w:oddHBand="1" w:evenHBand="0" w:firstRowFirstColumn="0" w:firstRowLastColumn="0" w:lastRowFirstColumn="0" w:lastRowLastColumn="0"/>
              <w:rPr>
                <w:sz w:val="16"/>
                <w:szCs w:val="16"/>
              </w:rPr>
            </w:pPr>
            <w:r w:rsidRPr="00A35816">
              <w:rPr>
                <w:sz w:val="16"/>
                <w:szCs w:val="16"/>
              </w:rPr>
              <w:t>1,3,4</w:t>
            </w:r>
          </w:p>
        </w:tc>
        <w:tc>
          <w:tcPr>
            <w:tcW w:w="1203" w:type="dxa"/>
          </w:tcPr>
          <w:p w:rsidR="00FF7679" w:rsidRPr="00A35816" w:rsidRDefault="00FF7679" w:rsidP="00C4292E">
            <w:pPr>
              <w:cnfStyle w:val="000000100000" w:firstRow="0" w:lastRow="0" w:firstColumn="0" w:lastColumn="0" w:oddVBand="0" w:evenVBand="0" w:oddHBand="1" w:evenHBand="0" w:firstRowFirstColumn="0" w:firstRowLastColumn="0" w:lastRowFirstColumn="0" w:lastRowLastColumn="0"/>
              <w:rPr>
                <w:sz w:val="16"/>
                <w:szCs w:val="16"/>
              </w:rPr>
            </w:pPr>
            <w:r w:rsidRPr="00A35816">
              <w:rPr>
                <w:sz w:val="16"/>
                <w:szCs w:val="16"/>
              </w:rPr>
              <w:t>WRR</w:t>
            </w:r>
          </w:p>
        </w:tc>
        <w:tc>
          <w:tcPr>
            <w:tcW w:w="1114" w:type="dxa"/>
          </w:tcPr>
          <w:p w:rsidR="00FF7679" w:rsidRPr="00A35816" w:rsidRDefault="00FF7679" w:rsidP="00C4292E">
            <w:pPr>
              <w:cnfStyle w:val="000000100000" w:firstRow="0" w:lastRow="0" w:firstColumn="0" w:lastColumn="0" w:oddVBand="0" w:evenVBand="0" w:oddHBand="1" w:evenHBand="0" w:firstRowFirstColumn="0" w:firstRowLastColumn="0" w:lastRowFirstColumn="0" w:lastRowLastColumn="0"/>
              <w:rPr>
                <w:sz w:val="16"/>
                <w:szCs w:val="16"/>
              </w:rPr>
            </w:pPr>
            <w:r w:rsidRPr="00A35816">
              <w:rPr>
                <w:sz w:val="16"/>
                <w:szCs w:val="16"/>
              </w:rPr>
              <w:t>75%</w:t>
            </w:r>
          </w:p>
        </w:tc>
        <w:tc>
          <w:tcPr>
            <w:tcW w:w="1390" w:type="dxa"/>
          </w:tcPr>
          <w:p w:rsidR="00FF7679" w:rsidRPr="00A35816" w:rsidRDefault="00FF7679" w:rsidP="00C4292E">
            <w:pPr>
              <w:cnfStyle w:val="000000100000" w:firstRow="0" w:lastRow="0" w:firstColumn="0" w:lastColumn="0" w:oddVBand="0" w:evenVBand="0" w:oddHBand="1" w:evenHBand="0" w:firstRowFirstColumn="0" w:firstRowLastColumn="0" w:lastRowFirstColumn="0" w:lastRowLastColumn="0"/>
              <w:rPr>
                <w:sz w:val="16"/>
                <w:szCs w:val="16"/>
              </w:rPr>
            </w:pPr>
            <w:r w:rsidRPr="00A35816">
              <w:rPr>
                <w:sz w:val="16"/>
                <w:szCs w:val="16"/>
              </w:rPr>
              <w:t>90%</w:t>
            </w:r>
          </w:p>
        </w:tc>
        <w:tc>
          <w:tcPr>
            <w:tcW w:w="998" w:type="dxa"/>
          </w:tcPr>
          <w:p w:rsidR="00FF7679" w:rsidRPr="00A35816" w:rsidRDefault="00FF7679" w:rsidP="00C4292E">
            <w:pPr>
              <w:cnfStyle w:val="000000100000" w:firstRow="0" w:lastRow="0" w:firstColumn="0" w:lastColumn="0" w:oddVBand="0" w:evenVBand="0" w:oddHBand="1" w:evenHBand="0" w:firstRowFirstColumn="0" w:firstRowLastColumn="0" w:lastRowFirstColumn="0" w:lastRowLastColumn="0"/>
              <w:rPr>
                <w:sz w:val="16"/>
                <w:szCs w:val="16"/>
              </w:rPr>
            </w:pPr>
            <w:r w:rsidRPr="00A35816">
              <w:rPr>
                <w:sz w:val="16"/>
                <w:szCs w:val="16"/>
              </w:rPr>
              <w:t>H2, L1</w:t>
            </w:r>
          </w:p>
          <w:p w:rsidR="00FF7679" w:rsidRPr="00A35816" w:rsidRDefault="00FF7679" w:rsidP="00C4292E">
            <w:pPr>
              <w:cnfStyle w:val="000000100000" w:firstRow="0" w:lastRow="0" w:firstColumn="0" w:lastColumn="0" w:oddVBand="0" w:evenVBand="0" w:oddHBand="1" w:evenHBand="0" w:firstRowFirstColumn="0" w:firstRowLastColumn="0" w:lastRowFirstColumn="0" w:lastRowLastColumn="0"/>
              <w:rPr>
                <w:sz w:val="16"/>
                <w:szCs w:val="16"/>
              </w:rPr>
            </w:pPr>
            <w:r w:rsidRPr="00A35816">
              <w:rPr>
                <w:sz w:val="16"/>
                <w:szCs w:val="16"/>
              </w:rPr>
              <w:t>(vod/icc)</w:t>
            </w:r>
          </w:p>
        </w:tc>
      </w:tr>
      <w:tr w:rsidR="00FF7679" w:rsidRPr="00A35816" w:rsidTr="00A35816">
        <w:tc>
          <w:tcPr>
            <w:cnfStyle w:val="001000000000" w:firstRow="0" w:lastRow="0" w:firstColumn="1" w:lastColumn="0" w:oddVBand="0" w:evenVBand="0" w:oddHBand="0" w:evenHBand="0" w:firstRowFirstColumn="0" w:firstRowLastColumn="0" w:lastRowFirstColumn="0" w:lastRowLastColumn="0"/>
            <w:tcW w:w="985" w:type="dxa"/>
          </w:tcPr>
          <w:p w:rsidR="00FF7679" w:rsidRPr="00A35816" w:rsidRDefault="00FF7679" w:rsidP="00C4292E">
            <w:pPr>
              <w:rPr>
                <w:sz w:val="16"/>
                <w:szCs w:val="16"/>
              </w:rPr>
            </w:pPr>
            <w:r w:rsidRPr="00A35816">
              <w:rPr>
                <w:sz w:val="16"/>
                <w:szCs w:val="16"/>
              </w:rPr>
              <w:t>GEM1</w:t>
            </w:r>
          </w:p>
        </w:tc>
        <w:tc>
          <w:tcPr>
            <w:tcW w:w="667" w:type="dxa"/>
          </w:tcPr>
          <w:p w:rsidR="00FF7679" w:rsidRPr="00A35816" w:rsidRDefault="00FF7679" w:rsidP="00C4292E">
            <w:pPr>
              <w:cnfStyle w:val="000000000000" w:firstRow="0" w:lastRow="0" w:firstColumn="0" w:lastColumn="0" w:oddVBand="0" w:evenVBand="0" w:oddHBand="0" w:evenHBand="0" w:firstRowFirstColumn="0" w:firstRowLastColumn="0" w:lastRowFirstColumn="0" w:lastRowLastColumn="0"/>
              <w:rPr>
                <w:sz w:val="16"/>
                <w:szCs w:val="16"/>
              </w:rPr>
            </w:pPr>
            <w:r w:rsidRPr="00A35816">
              <w:rPr>
                <w:sz w:val="16"/>
                <w:szCs w:val="16"/>
              </w:rPr>
              <w:t>TC0</w:t>
            </w:r>
          </w:p>
        </w:tc>
        <w:tc>
          <w:tcPr>
            <w:tcW w:w="894" w:type="dxa"/>
          </w:tcPr>
          <w:p w:rsidR="00FF7679" w:rsidRPr="00A35816" w:rsidRDefault="00FF7679" w:rsidP="00C4292E">
            <w:pPr>
              <w:cnfStyle w:val="000000000000" w:firstRow="0" w:lastRow="0" w:firstColumn="0" w:lastColumn="0" w:oddVBand="0" w:evenVBand="0" w:oddHBand="0" w:evenHBand="0" w:firstRowFirstColumn="0" w:firstRowLastColumn="0" w:lastRowFirstColumn="0" w:lastRowLastColumn="0"/>
              <w:rPr>
                <w:sz w:val="16"/>
                <w:szCs w:val="16"/>
              </w:rPr>
            </w:pPr>
            <w:r w:rsidRPr="00A35816">
              <w:rPr>
                <w:sz w:val="16"/>
                <w:szCs w:val="16"/>
              </w:rPr>
              <w:t>Q4</w:t>
            </w:r>
          </w:p>
        </w:tc>
        <w:tc>
          <w:tcPr>
            <w:tcW w:w="659" w:type="dxa"/>
          </w:tcPr>
          <w:p w:rsidR="00FF7679" w:rsidRPr="00A35816" w:rsidRDefault="00FF7679" w:rsidP="00C4292E">
            <w:pPr>
              <w:cnfStyle w:val="000000000000" w:firstRow="0" w:lastRow="0" w:firstColumn="0" w:lastColumn="0" w:oddVBand="0" w:evenVBand="0" w:oddHBand="0" w:evenHBand="0" w:firstRowFirstColumn="0" w:firstRowLastColumn="0" w:lastRowFirstColumn="0" w:lastRowLastColumn="0"/>
              <w:rPr>
                <w:sz w:val="16"/>
                <w:szCs w:val="16"/>
              </w:rPr>
            </w:pPr>
            <w:r w:rsidRPr="00A35816">
              <w:rPr>
                <w:sz w:val="16"/>
                <w:szCs w:val="16"/>
              </w:rPr>
              <w:t>0,2</w:t>
            </w:r>
          </w:p>
        </w:tc>
        <w:tc>
          <w:tcPr>
            <w:tcW w:w="1203" w:type="dxa"/>
          </w:tcPr>
          <w:p w:rsidR="00FF7679" w:rsidRPr="00A35816" w:rsidRDefault="00FF7679" w:rsidP="00C4292E">
            <w:pPr>
              <w:cnfStyle w:val="000000000000" w:firstRow="0" w:lastRow="0" w:firstColumn="0" w:lastColumn="0" w:oddVBand="0" w:evenVBand="0" w:oddHBand="0" w:evenHBand="0" w:firstRowFirstColumn="0" w:firstRowLastColumn="0" w:lastRowFirstColumn="0" w:lastRowLastColumn="0"/>
              <w:rPr>
                <w:sz w:val="16"/>
                <w:szCs w:val="16"/>
              </w:rPr>
            </w:pPr>
            <w:r w:rsidRPr="00A35816">
              <w:rPr>
                <w:sz w:val="16"/>
                <w:szCs w:val="16"/>
              </w:rPr>
              <w:t>WRR</w:t>
            </w:r>
          </w:p>
        </w:tc>
        <w:tc>
          <w:tcPr>
            <w:tcW w:w="1114" w:type="dxa"/>
          </w:tcPr>
          <w:p w:rsidR="00FF7679" w:rsidRPr="00A35816" w:rsidRDefault="00FF7679" w:rsidP="00C4292E">
            <w:pPr>
              <w:cnfStyle w:val="000000000000" w:firstRow="0" w:lastRow="0" w:firstColumn="0" w:lastColumn="0" w:oddVBand="0" w:evenVBand="0" w:oddHBand="0" w:evenHBand="0" w:firstRowFirstColumn="0" w:firstRowLastColumn="0" w:lastRowFirstColumn="0" w:lastRowLastColumn="0"/>
              <w:rPr>
                <w:sz w:val="16"/>
                <w:szCs w:val="16"/>
              </w:rPr>
            </w:pPr>
            <w:r w:rsidRPr="00A35816">
              <w:rPr>
                <w:sz w:val="16"/>
                <w:szCs w:val="16"/>
              </w:rPr>
              <w:t>25%</w:t>
            </w:r>
          </w:p>
        </w:tc>
        <w:tc>
          <w:tcPr>
            <w:tcW w:w="1390" w:type="dxa"/>
          </w:tcPr>
          <w:p w:rsidR="00FF7679" w:rsidRPr="00A35816" w:rsidRDefault="00FF7679" w:rsidP="00C4292E">
            <w:pPr>
              <w:cnfStyle w:val="000000000000" w:firstRow="0" w:lastRow="0" w:firstColumn="0" w:lastColumn="0" w:oddVBand="0" w:evenVBand="0" w:oddHBand="0" w:evenHBand="0" w:firstRowFirstColumn="0" w:firstRowLastColumn="0" w:lastRowFirstColumn="0" w:lastRowLastColumn="0"/>
              <w:rPr>
                <w:sz w:val="16"/>
                <w:szCs w:val="16"/>
              </w:rPr>
            </w:pPr>
            <w:r w:rsidRPr="00A35816">
              <w:rPr>
                <w:sz w:val="16"/>
                <w:szCs w:val="16"/>
              </w:rPr>
              <w:t>10%</w:t>
            </w:r>
          </w:p>
        </w:tc>
        <w:tc>
          <w:tcPr>
            <w:tcW w:w="998" w:type="dxa"/>
          </w:tcPr>
          <w:p w:rsidR="00FF7679" w:rsidRPr="00A35816" w:rsidRDefault="00FF7679" w:rsidP="00C4292E">
            <w:pPr>
              <w:cnfStyle w:val="000000000000" w:firstRow="0" w:lastRow="0" w:firstColumn="0" w:lastColumn="0" w:oddVBand="0" w:evenVBand="0" w:oddHBand="0" w:evenHBand="0" w:firstRowFirstColumn="0" w:firstRowLastColumn="0" w:lastRowFirstColumn="0" w:lastRowLastColumn="0"/>
              <w:rPr>
                <w:sz w:val="16"/>
                <w:szCs w:val="16"/>
              </w:rPr>
            </w:pPr>
            <w:r w:rsidRPr="00A35816">
              <w:rPr>
                <w:sz w:val="16"/>
                <w:szCs w:val="16"/>
              </w:rPr>
              <w:t>BE,AF</w:t>
            </w:r>
          </w:p>
          <w:p w:rsidR="00FF7679" w:rsidRPr="00A35816" w:rsidRDefault="00FF7679" w:rsidP="00C4292E">
            <w:pPr>
              <w:cnfStyle w:val="000000000000" w:firstRow="0" w:lastRow="0" w:firstColumn="0" w:lastColumn="0" w:oddVBand="0" w:evenVBand="0" w:oddHBand="0" w:evenHBand="0" w:firstRowFirstColumn="0" w:firstRowLastColumn="0" w:lastRowFirstColumn="0" w:lastRowLastColumn="0"/>
              <w:rPr>
                <w:sz w:val="16"/>
                <w:szCs w:val="16"/>
              </w:rPr>
            </w:pPr>
            <w:r w:rsidRPr="00A35816">
              <w:rPr>
                <w:sz w:val="16"/>
                <w:szCs w:val="16"/>
              </w:rPr>
              <w:t>(HSIA)</w:t>
            </w:r>
          </w:p>
        </w:tc>
      </w:tr>
    </w:tbl>
    <w:p w:rsidR="00FF7679" w:rsidRDefault="00FF7679" w:rsidP="00FF7679"/>
    <w:p w:rsidR="00FF7679" w:rsidRDefault="00FF7679" w:rsidP="00FF7679"/>
    <w:p w:rsidR="00FF7679" w:rsidRDefault="00FF7679" w:rsidP="00FF7679">
      <w:r>
        <w:t xml:space="preserve">The ‘Built-in’ </w:t>
      </w:r>
      <w:r w:rsidR="0023656F">
        <w:t>Technology</w:t>
      </w:r>
      <w:r w:rsidR="0023656F">
        <w:t xml:space="preserve"> </w:t>
      </w:r>
      <w:r>
        <w:t xml:space="preserve">Profile which can be used for an instance of this Service is described by the </w:t>
      </w:r>
      <w:r w:rsidRPr="00243BCD">
        <w:rPr>
          <w:color w:val="FF0000"/>
        </w:rPr>
        <w:t>‘4QueueHybidProfileMap1’</w:t>
      </w:r>
      <w:r>
        <w:rPr>
          <w:color w:val="FF0000"/>
        </w:rPr>
        <w:t xml:space="preserve"> </w:t>
      </w:r>
      <w:r w:rsidR="0023656F" w:rsidRPr="0023656F">
        <w:rPr>
          <w:color w:val="FF0000"/>
        </w:rPr>
        <w:t>Technology</w:t>
      </w:r>
      <w:r w:rsidR="0023656F" w:rsidRPr="0023656F">
        <w:rPr>
          <w:color w:val="FF0000"/>
        </w:rPr>
        <w:t xml:space="preserve"> </w:t>
      </w:r>
      <w:r>
        <w:rPr>
          <w:color w:val="FF0000"/>
        </w:rPr>
        <w:t>Profile:</w:t>
      </w:r>
    </w:p>
    <w:p w:rsidR="00FF7679" w:rsidRDefault="00FF7679" w:rsidP="00FF7679"/>
    <w:p w:rsidR="00FF7679" w:rsidRDefault="00FF7679" w:rsidP="00FF7679">
      <w:r>
        <w:t>Name: ‘4QueueHybridProfileMap1’</w:t>
      </w:r>
    </w:p>
    <w:p w:rsidR="000B4E70" w:rsidRDefault="00CC64D6" w:rsidP="000B4E70">
      <w:r>
        <w:t>OpenFlow</w:t>
      </w:r>
      <w:r w:rsidR="000B4E70">
        <w:t xml:space="preserve"> Table ID; </w:t>
      </w:r>
      <w:r w:rsidR="000B4E70" w:rsidRPr="000B4E70">
        <w:rPr>
          <w:color w:val="FF0000"/>
        </w:rPr>
        <w:t>64</w:t>
      </w:r>
    </w:p>
    <w:p w:rsidR="00FF7679" w:rsidRDefault="007F09DC" w:rsidP="00FF7679">
      <w:r>
        <w:t>Profile</w:t>
      </w:r>
      <w:r w:rsidR="00FF7679">
        <w:t xml:space="preserve"> Type: xPON</w:t>
      </w:r>
    </w:p>
    <w:p w:rsidR="00FF7679" w:rsidRPr="00AE7367" w:rsidRDefault="007F09DC" w:rsidP="00FF7679">
      <w:r>
        <w:t>Profile</w:t>
      </w:r>
      <w:r w:rsidR="00FF7679">
        <w:t xml:space="preserve"> Version: 1.0</w:t>
      </w:r>
    </w:p>
    <w:p w:rsidR="00FF7679" w:rsidRDefault="00FF7679" w:rsidP="00FF7679">
      <w:r>
        <w:t>Upstream Aggregate Scheduler Attributes:</w:t>
      </w:r>
    </w:p>
    <w:p w:rsidR="00FF7679" w:rsidRDefault="00FF7679" w:rsidP="00D83F27">
      <w:pPr>
        <w:pStyle w:val="ListParagraph"/>
        <w:numPr>
          <w:ilvl w:val="0"/>
          <w:numId w:val="37"/>
        </w:numPr>
      </w:pPr>
      <w:r>
        <w:t>T</w:t>
      </w:r>
      <w:r w:rsidR="00232922">
        <w:t>-</w:t>
      </w:r>
      <w:r>
        <w:t xml:space="preserve">CONT; Single Instance per ONU or multi-instance: </w:t>
      </w:r>
      <w:r w:rsidRPr="00950A78">
        <w:rPr>
          <w:color w:val="FF0000"/>
        </w:rPr>
        <w:t>Multi-instance</w:t>
      </w:r>
    </w:p>
    <w:p w:rsidR="00FF7679" w:rsidRDefault="00FF7679" w:rsidP="00D83F27">
      <w:pPr>
        <w:pStyle w:val="ListParagraph"/>
        <w:numPr>
          <w:ilvl w:val="0"/>
          <w:numId w:val="37"/>
        </w:numPr>
      </w:pPr>
      <w:r>
        <w:t>T</w:t>
      </w:r>
      <w:r w:rsidR="00232922">
        <w:t>-</w:t>
      </w:r>
      <w:r>
        <w:t xml:space="preserve">CONT; Single Instance per UNI or multi-instance: </w:t>
      </w:r>
      <w:r w:rsidRPr="00950A78">
        <w:rPr>
          <w:color w:val="FF0000"/>
        </w:rPr>
        <w:t>Single-instance</w:t>
      </w:r>
    </w:p>
    <w:p w:rsidR="00FF7679" w:rsidRDefault="00FF7679" w:rsidP="007A2D1C">
      <w:pPr>
        <w:pStyle w:val="ListParagraph"/>
        <w:numPr>
          <w:ilvl w:val="0"/>
          <w:numId w:val="37"/>
        </w:numPr>
      </w:pPr>
      <w:r>
        <w:t>T</w:t>
      </w:r>
      <w:r w:rsidR="00232922">
        <w:t>-</w:t>
      </w:r>
      <w:r>
        <w:t xml:space="preserve">CONT; </w:t>
      </w:r>
      <w:r w:rsidR="007A2D1C">
        <w:t>Additional Bandwidth</w:t>
      </w:r>
      <w:r w:rsidR="007A2D1C">
        <w:t xml:space="preserve">: </w:t>
      </w:r>
      <w:r w:rsidR="007A2D1C" w:rsidRPr="007A2D1C">
        <w:rPr>
          <w:color w:val="FF0000"/>
        </w:rPr>
        <w:t>Auto</w:t>
      </w:r>
    </w:p>
    <w:p w:rsidR="00FF7679" w:rsidRDefault="00FF7679" w:rsidP="00D83F27">
      <w:pPr>
        <w:pStyle w:val="ListParagraph"/>
        <w:numPr>
          <w:ilvl w:val="0"/>
          <w:numId w:val="37"/>
        </w:numPr>
      </w:pPr>
      <w:r>
        <w:t>T</w:t>
      </w:r>
      <w:r w:rsidR="00232922">
        <w:t>-</w:t>
      </w:r>
      <w:r>
        <w:t xml:space="preserve">CONT; xPON Priority (DBA Scheduling Priority): </w:t>
      </w:r>
      <w:r w:rsidRPr="00950A78">
        <w:rPr>
          <w:color w:val="FF0000"/>
        </w:rPr>
        <w:t>0</w:t>
      </w:r>
    </w:p>
    <w:p w:rsidR="00FF7679" w:rsidRDefault="00FF7679" w:rsidP="00D83F27">
      <w:pPr>
        <w:pStyle w:val="ListParagraph"/>
        <w:numPr>
          <w:ilvl w:val="0"/>
          <w:numId w:val="37"/>
        </w:numPr>
      </w:pPr>
      <w:r>
        <w:t>T</w:t>
      </w:r>
      <w:r w:rsidR="00232922">
        <w:t>-</w:t>
      </w:r>
      <w:r>
        <w:t xml:space="preserve">CONT; xPON Weight (DBA Scheduling weight): </w:t>
      </w:r>
      <w:r w:rsidRPr="00950A78">
        <w:rPr>
          <w:color w:val="FF0000"/>
        </w:rPr>
        <w:t>0</w:t>
      </w:r>
    </w:p>
    <w:p w:rsidR="00FF7679" w:rsidRDefault="00FF7679" w:rsidP="00D83F27">
      <w:pPr>
        <w:pStyle w:val="ListParagraph"/>
        <w:numPr>
          <w:ilvl w:val="0"/>
          <w:numId w:val="37"/>
        </w:numPr>
      </w:pPr>
      <w:r>
        <w:t xml:space="preserve">Queue Scheduling Policy; {WRR | Strict Priority | Hybrid}: </w:t>
      </w:r>
      <w:r w:rsidRPr="00950A78">
        <w:rPr>
          <w:color w:val="FF0000"/>
        </w:rPr>
        <w:t>Hybrid</w:t>
      </w:r>
    </w:p>
    <w:p w:rsidR="00FF7679" w:rsidRDefault="00FF7679" w:rsidP="00FF7679">
      <w:r>
        <w:t>Upstream GEM Port configuration and scheduling attributes:</w:t>
      </w:r>
    </w:p>
    <w:p w:rsidR="00FF7679" w:rsidRDefault="00FF7679" w:rsidP="00D83F27">
      <w:pPr>
        <w:pStyle w:val="ListParagraph"/>
        <w:numPr>
          <w:ilvl w:val="0"/>
          <w:numId w:val="38"/>
        </w:numPr>
      </w:pPr>
      <w:r>
        <w:t xml:space="preserve">GEM Ports (Queues) per Service: </w:t>
      </w:r>
      <w:r w:rsidRPr="00950A78">
        <w:rPr>
          <w:color w:val="FF0000"/>
        </w:rPr>
        <w:t>4</w:t>
      </w:r>
    </w:p>
    <w:p w:rsidR="00FF7679" w:rsidRPr="00A418D7" w:rsidRDefault="00FF7679" w:rsidP="00D83F27">
      <w:pPr>
        <w:pStyle w:val="ListParagraph"/>
        <w:numPr>
          <w:ilvl w:val="0"/>
          <w:numId w:val="38"/>
        </w:numPr>
        <w:rPr>
          <w:color w:val="FF0000"/>
        </w:rPr>
      </w:pPr>
      <w:r w:rsidRPr="00A418D7">
        <w:rPr>
          <w:color w:val="FF0000"/>
        </w:rPr>
        <w:t>GEM Port 1 Attributes:</w:t>
      </w:r>
    </w:p>
    <w:p w:rsidR="00FF7679" w:rsidRDefault="00FF7679" w:rsidP="00D83F27">
      <w:pPr>
        <w:pStyle w:val="ListParagraph"/>
        <w:numPr>
          <w:ilvl w:val="0"/>
          <w:numId w:val="44"/>
        </w:numPr>
      </w:pPr>
      <w:r>
        <w:t xml:space="preserve">P-Bit Map to GEM Port: </w:t>
      </w:r>
      <w:r w:rsidRPr="00950A78">
        <w:rPr>
          <w:color w:val="FF0000"/>
        </w:rPr>
        <w:t>PBit Mask (00000101)</w:t>
      </w:r>
      <w:r>
        <w:rPr>
          <w:color w:val="FF0000"/>
        </w:rPr>
        <w:t>,</w:t>
      </w:r>
      <w:r w:rsidRPr="00950A78">
        <w:rPr>
          <w:color w:val="FF0000"/>
        </w:rPr>
        <w:t xml:space="preserve"> PBits 0 and 2</w:t>
      </w:r>
    </w:p>
    <w:p w:rsidR="00FF7679" w:rsidRDefault="00FF7679" w:rsidP="00D83F27">
      <w:pPr>
        <w:pStyle w:val="ListParagraph"/>
        <w:numPr>
          <w:ilvl w:val="0"/>
          <w:numId w:val="44"/>
        </w:numPr>
      </w:pPr>
      <w:r>
        <w:t xml:space="preserve">AES Encryption: </w:t>
      </w:r>
      <w:r w:rsidRPr="00950A78">
        <w:rPr>
          <w:color w:val="FF0000"/>
        </w:rPr>
        <w:t>True</w:t>
      </w:r>
    </w:p>
    <w:p w:rsidR="00FF7679" w:rsidRDefault="00FF7679" w:rsidP="00D83F27">
      <w:pPr>
        <w:pStyle w:val="ListParagraph"/>
        <w:numPr>
          <w:ilvl w:val="0"/>
          <w:numId w:val="44"/>
        </w:numPr>
      </w:pPr>
      <w:r>
        <w:t xml:space="preserve">GEM Port Scheduling Policy; {WRR | Strict Priority}: </w:t>
      </w:r>
      <w:r w:rsidRPr="00950A78">
        <w:rPr>
          <w:color w:val="FF0000"/>
        </w:rPr>
        <w:t>WRR</w:t>
      </w:r>
    </w:p>
    <w:p w:rsidR="00FF7679" w:rsidRDefault="00FF7679" w:rsidP="00D83F27">
      <w:pPr>
        <w:pStyle w:val="ListParagraph"/>
        <w:numPr>
          <w:ilvl w:val="0"/>
          <w:numId w:val="44"/>
        </w:numPr>
      </w:pPr>
      <w:r>
        <w:t xml:space="preserve">GEM Port (Queue) Priority: </w:t>
      </w:r>
      <w:r w:rsidRPr="00950A78">
        <w:rPr>
          <w:color w:val="FF0000"/>
        </w:rPr>
        <w:t>0</w:t>
      </w:r>
    </w:p>
    <w:p w:rsidR="00FF7679" w:rsidRDefault="00FF7679" w:rsidP="00D83F27">
      <w:pPr>
        <w:pStyle w:val="ListParagraph"/>
        <w:numPr>
          <w:ilvl w:val="0"/>
          <w:numId w:val="44"/>
        </w:numPr>
      </w:pPr>
      <w:r>
        <w:t xml:space="preserve">GEM Port (Queue) Weight: </w:t>
      </w:r>
      <w:r w:rsidRPr="00950A78">
        <w:rPr>
          <w:color w:val="FF0000"/>
        </w:rPr>
        <w:t>25%</w:t>
      </w:r>
    </w:p>
    <w:p w:rsidR="00FF7679" w:rsidRDefault="00FF7679" w:rsidP="00D83F27">
      <w:pPr>
        <w:pStyle w:val="ListParagraph"/>
        <w:numPr>
          <w:ilvl w:val="0"/>
          <w:numId w:val="44"/>
        </w:numPr>
      </w:pPr>
      <w:r>
        <w:t xml:space="preserve">Queue Discard Policy; {Tail-drop | WTail-drop | RED | WRED}: </w:t>
      </w:r>
      <w:r w:rsidRPr="00950A78">
        <w:rPr>
          <w:color w:val="FF0000"/>
        </w:rPr>
        <w:t>Tail-drop</w:t>
      </w:r>
    </w:p>
    <w:p w:rsidR="00FF7679" w:rsidRDefault="00FF7679" w:rsidP="00D83F27">
      <w:pPr>
        <w:pStyle w:val="ListParagraph"/>
        <w:numPr>
          <w:ilvl w:val="0"/>
          <w:numId w:val="45"/>
        </w:numPr>
      </w:pPr>
      <w:r>
        <w:t>Min Threshold</w:t>
      </w:r>
      <w:r w:rsidRPr="00950A78">
        <w:rPr>
          <w:color w:val="FF0000"/>
        </w:rPr>
        <w:t>:0 (N/A)</w:t>
      </w:r>
    </w:p>
    <w:p w:rsidR="00FF7679" w:rsidRDefault="00FF7679" w:rsidP="00D83F27">
      <w:pPr>
        <w:pStyle w:val="ListParagraph"/>
        <w:numPr>
          <w:ilvl w:val="0"/>
          <w:numId w:val="45"/>
        </w:numPr>
      </w:pPr>
      <w:r>
        <w:t>Max Threshold</w:t>
      </w:r>
      <w:r w:rsidRPr="00950A78">
        <w:rPr>
          <w:color w:val="FF0000"/>
        </w:rPr>
        <w:t>:0 (N/A)</w:t>
      </w:r>
    </w:p>
    <w:p w:rsidR="00FF7679" w:rsidRDefault="00FF7679" w:rsidP="00D83F27">
      <w:pPr>
        <w:pStyle w:val="ListParagraph"/>
        <w:numPr>
          <w:ilvl w:val="0"/>
          <w:numId w:val="45"/>
        </w:numPr>
      </w:pPr>
      <w:r>
        <w:t>Max Probability</w:t>
      </w:r>
      <w:r w:rsidRPr="00950A78">
        <w:rPr>
          <w:color w:val="FF0000"/>
        </w:rPr>
        <w:t>:0 (N/A)</w:t>
      </w:r>
    </w:p>
    <w:p w:rsidR="00FF7679" w:rsidRPr="00A418D7" w:rsidRDefault="00FF7679" w:rsidP="00D83F27">
      <w:pPr>
        <w:pStyle w:val="ListParagraph"/>
        <w:numPr>
          <w:ilvl w:val="0"/>
          <w:numId w:val="38"/>
        </w:numPr>
        <w:rPr>
          <w:color w:val="FF0000"/>
        </w:rPr>
      </w:pPr>
      <w:r w:rsidRPr="00A418D7">
        <w:rPr>
          <w:color w:val="FF0000"/>
        </w:rPr>
        <w:t xml:space="preserve">GEM Port </w:t>
      </w:r>
      <w:r>
        <w:rPr>
          <w:color w:val="FF0000"/>
        </w:rPr>
        <w:t>2</w:t>
      </w:r>
      <w:r w:rsidRPr="00A418D7">
        <w:rPr>
          <w:color w:val="FF0000"/>
        </w:rPr>
        <w:t xml:space="preserve"> Attributes:</w:t>
      </w:r>
    </w:p>
    <w:p w:rsidR="00FF7679" w:rsidRDefault="00FF7679" w:rsidP="00D83F27">
      <w:pPr>
        <w:pStyle w:val="ListParagraph"/>
        <w:numPr>
          <w:ilvl w:val="0"/>
          <w:numId w:val="46"/>
        </w:numPr>
      </w:pPr>
      <w:r>
        <w:t xml:space="preserve">P-Bit Map to GEM Port: </w:t>
      </w:r>
      <w:r w:rsidRPr="00950A78">
        <w:rPr>
          <w:color w:val="FF0000"/>
        </w:rPr>
        <w:t xml:space="preserve">PBit Mask </w:t>
      </w:r>
      <w:r>
        <w:rPr>
          <w:color w:val="FF0000"/>
        </w:rPr>
        <w:t>(00011010</w:t>
      </w:r>
      <w:r w:rsidRPr="00950A78">
        <w:rPr>
          <w:color w:val="FF0000"/>
        </w:rPr>
        <w:t>)</w:t>
      </w:r>
      <w:r>
        <w:rPr>
          <w:color w:val="FF0000"/>
        </w:rPr>
        <w:t>, PBits 1, 3 and 4</w:t>
      </w:r>
    </w:p>
    <w:p w:rsidR="00FF7679" w:rsidRDefault="00FF7679" w:rsidP="00D83F27">
      <w:pPr>
        <w:pStyle w:val="ListParagraph"/>
        <w:numPr>
          <w:ilvl w:val="0"/>
          <w:numId w:val="46"/>
        </w:numPr>
      </w:pPr>
      <w:r>
        <w:t xml:space="preserve">AES Encryption: </w:t>
      </w:r>
      <w:r w:rsidRPr="00950A78">
        <w:rPr>
          <w:color w:val="FF0000"/>
        </w:rPr>
        <w:t>True</w:t>
      </w:r>
    </w:p>
    <w:p w:rsidR="00FF7679" w:rsidRDefault="00FF7679" w:rsidP="00D83F27">
      <w:pPr>
        <w:pStyle w:val="ListParagraph"/>
        <w:numPr>
          <w:ilvl w:val="0"/>
          <w:numId w:val="46"/>
        </w:numPr>
      </w:pPr>
      <w:r>
        <w:t xml:space="preserve">GEM Port Scheduling Policy; {WRR | Strict Priority}: </w:t>
      </w:r>
      <w:r w:rsidRPr="00950A78">
        <w:rPr>
          <w:color w:val="FF0000"/>
        </w:rPr>
        <w:t>WRR</w:t>
      </w:r>
    </w:p>
    <w:p w:rsidR="00FF7679" w:rsidRDefault="00FF7679" w:rsidP="00D83F27">
      <w:pPr>
        <w:pStyle w:val="ListParagraph"/>
        <w:numPr>
          <w:ilvl w:val="0"/>
          <w:numId w:val="46"/>
        </w:numPr>
      </w:pPr>
      <w:r>
        <w:t xml:space="preserve">GEM Port (Queue) Priority: </w:t>
      </w:r>
      <w:r>
        <w:rPr>
          <w:color w:val="FF0000"/>
        </w:rPr>
        <w:t>1</w:t>
      </w:r>
    </w:p>
    <w:p w:rsidR="00FF7679" w:rsidRDefault="00FF7679" w:rsidP="00D83F27">
      <w:pPr>
        <w:pStyle w:val="ListParagraph"/>
        <w:numPr>
          <w:ilvl w:val="0"/>
          <w:numId w:val="46"/>
        </w:numPr>
      </w:pPr>
      <w:r>
        <w:t xml:space="preserve">GEM Port (Queue) Weight: </w:t>
      </w:r>
      <w:r>
        <w:rPr>
          <w:color w:val="FF0000"/>
        </w:rPr>
        <w:t>7</w:t>
      </w:r>
      <w:r w:rsidRPr="00950A78">
        <w:rPr>
          <w:color w:val="FF0000"/>
        </w:rPr>
        <w:t>5%</w:t>
      </w:r>
    </w:p>
    <w:p w:rsidR="00FF7679" w:rsidRDefault="00FF7679" w:rsidP="00D83F27">
      <w:pPr>
        <w:pStyle w:val="ListParagraph"/>
        <w:numPr>
          <w:ilvl w:val="0"/>
          <w:numId w:val="46"/>
        </w:numPr>
      </w:pPr>
      <w:r>
        <w:t xml:space="preserve">Queue Discard Policy; {Tail-drop | WTail-drop | RED | WRED}: </w:t>
      </w:r>
      <w:r w:rsidRPr="00950A78">
        <w:rPr>
          <w:color w:val="FF0000"/>
        </w:rPr>
        <w:t>Tail-drop</w:t>
      </w:r>
    </w:p>
    <w:p w:rsidR="00FF7679" w:rsidRDefault="00FF7679" w:rsidP="00D83F27">
      <w:pPr>
        <w:pStyle w:val="ListParagraph"/>
        <w:numPr>
          <w:ilvl w:val="0"/>
          <w:numId w:val="47"/>
        </w:numPr>
      </w:pPr>
      <w:r>
        <w:t>Min Threshold</w:t>
      </w:r>
      <w:r w:rsidRPr="00950A78">
        <w:rPr>
          <w:color w:val="FF0000"/>
        </w:rPr>
        <w:t>:0 (N/A)</w:t>
      </w:r>
    </w:p>
    <w:p w:rsidR="00FF7679" w:rsidRDefault="00FF7679" w:rsidP="00D83F27">
      <w:pPr>
        <w:pStyle w:val="ListParagraph"/>
        <w:numPr>
          <w:ilvl w:val="0"/>
          <w:numId w:val="47"/>
        </w:numPr>
      </w:pPr>
      <w:r>
        <w:t>Max Threshold</w:t>
      </w:r>
      <w:r w:rsidRPr="00950A78">
        <w:rPr>
          <w:color w:val="FF0000"/>
        </w:rPr>
        <w:t>:0 (N/A)</w:t>
      </w:r>
    </w:p>
    <w:p w:rsidR="00FF7679" w:rsidRDefault="00FF7679" w:rsidP="00D83F27">
      <w:pPr>
        <w:pStyle w:val="ListParagraph"/>
        <w:numPr>
          <w:ilvl w:val="0"/>
          <w:numId w:val="47"/>
        </w:numPr>
      </w:pPr>
      <w:r>
        <w:t>Max Probability</w:t>
      </w:r>
      <w:r w:rsidRPr="00950A78">
        <w:rPr>
          <w:color w:val="FF0000"/>
        </w:rPr>
        <w:t>:0 (N/A)</w:t>
      </w:r>
    </w:p>
    <w:p w:rsidR="00FF7679" w:rsidRPr="00A418D7" w:rsidRDefault="00FF7679" w:rsidP="00D83F27">
      <w:pPr>
        <w:pStyle w:val="ListParagraph"/>
        <w:numPr>
          <w:ilvl w:val="0"/>
          <w:numId w:val="38"/>
        </w:numPr>
        <w:rPr>
          <w:color w:val="FF0000"/>
        </w:rPr>
      </w:pPr>
      <w:r w:rsidRPr="00A418D7">
        <w:rPr>
          <w:color w:val="FF0000"/>
        </w:rPr>
        <w:t xml:space="preserve">GEM Port </w:t>
      </w:r>
      <w:r>
        <w:rPr>
          <w:color w:val="FF0000"/>
        </w:rPr>
        <w:t>3</w:t>
      </w:r>
      <w:r w:rsidRPr="00A418D7">
        <w:rPr>
          <w:color w:val="FF0000"/>
        </w:rPr>
        <w:t xml:space="preserve"> Attributes:</w:t>
      </w:r>
    </w:p>
    <w:p w:rsidR="00FF7679" w:rsidRDefault="00FF7679" w:rsidP="00D83F27">
      <w:pPr>
        <w:pStyle w:val="ListParagraph"/>
        <w:numPr>
          <w:ilvl w:val="0"/>
          <w:numId w:val="48"/>
        </w:numPr>
      </w:pPr>
      <w:r>
        <w:t xml:space="preserve">P-Bit Map to GEM Port: </w:t>
      </w:r>
      <w:r w:rsidRPr="00950A78">
        <w:rPr>
          <w:color w:val="FF0000"/>
        </w:rPr>
        <w:t xml:space="preserve">PBit Mask </w:t>
      </w:r>
      <w:r>
        <w:rPr>
          <w:color w:val="FF0000"/>
        </w:rPr>
        <w:t>(00100000</w:t>
      </w:r>
      <w:r w:rsidRPr="00950A78">
        <w:rPr>
          <w:color w:val="FF0000"/>
        </w:rPr>
        <w:t>)</w:t>
      </w:r>
      <w:r>
        <w:rPr>
          <w:color w:val="FF0000"/>
        </w:rPr>
        <w:t>, PBit 5</w:t>
      </w:r>
    </w:p>
    <w:p w:rsidR="00FF7679" w:rsidRDefault="00FF7679" w:rsidP="00D83F27">
      <w:pPr>
        <w:pStyle w:val="ListParagraph"/>
        <w:numPr>
          <w:ilvl w:val="0"/>
          <w:numId w:val="48"/>
        </w:numPr>
      </w:pPr>
      <w:r>
        <w:t xml:space="preserve">AES Encryption: </w:t>
      </w:r>
      <w:r w:rsidRPr="00950A78">
        <w:rPr>
          <w:color w:val="FF0000"/>
        </w:rPr>
        <w:t>True</w:t>
      </w:r>
    </w:p>
    <w:p w:rsidR="00FF7679" w:rsidRDefault="00FF7679" w:rsidP="00D83F27">
      <w:pPr>
        <w:pStyle w:val="ListParagraph"/>
        <w:numPr>
          <w:ilvl w:val="0"/>
          <w:numId w:val="48"/>
        </w:numPr>
      </w:pPr>
      <w:r>
        <w:t xml:space="preserve">GEM Port Scheduling Policy; {WRR | Strict Priority}: </w:t>
      </w:r>
      <w:r>
        <w:rPr>
          <w:color w:val="FF0000"/>
        </w:rPr>
        <w:t>Strict Priority</w:t>
      </w:r>
    </w:p>
    <w:p w:rsidR="00FF7679" w:rsidRDefault="00FF7679" w:rsidP="00D83F27">
      <w:pPr>
        <w:pStyle w:val="ListParagraph"/>
        <w:numPr>
          <w:ilvl w:val="0"/>
          <w:numId w:val="48"/>
        </w:numPr>
      </w:pPr>
      <w:r>
        <w:t xml:space="preserve">GEM Port (Queue) Priority: </w:t>
      </w:r>
      <w:r>
        <w:rPr>
          <w:color w:val="FF0000"/>
        </w:rPr>
        <w:t>2</w:t>
      </w:r>
    </w:p>
    <w:p w:rsidR="00FF7679" w:rsidRDefault="00FF7679" w:rsidP="00D83F27">
      <w:pPr>
        <w:pStyle w:val="ListParagraph"/>
        <w:numPr>
          <w:ilvl w:val="0"/>
          <w:numId w:val="48"/>
        </w:numPr>
      </w:pPr>
      <w:r>
        <w:t xml:space="preserve">GEM Port (Queue) Weight: </w:t>
      </w:r>
      <w:r>
        <w:rPr>
          <w:color w:val="FF0000"/>
        </w:rPr>
        <w:t>0</w:t>
      </w:r>
    </w:p>
    <w:p w:rsidR="00FF7679" w:rsidRDefault="00FF7679" w:rsidP="00D83F27">
      <w:pPr>
        <w:pStyle w:val="ListParagraph"/>
        <w:numPr>
          <w:ilvl w:val="0"/>
          <w:numId w:val="48"/>
        </w:numPr>
      </w:pPr>
      <w:r>
        <w:t xml:space="preserve">Queue Discard Policy; {Tail-drop | WTail-drop | RED | WRED}: </w:t>
      </w:r>
      <w:r w:rsidRPr="00950A78">
        <w:rPr>
          <w:color w:val="FF0000"/>
        </w:rPr>
        <w:t>Tail-drop</w:t>
      </w:r>
    </w:p>
    <w:p w:rsidR="00FF7679" w:rsidRDefault="00FF7679" w:rsidP="00D83F27">
      <w:pPr>
        <w:pStyle w:val="ListParagraph"/>
        <w:numPr>
          <w:ilvl w:val="0"/>
          <w:numId w:val="49"/>
        </w:numPr>
      </w:pPr>
      <w:r>
        <w:t>Min Threshold</w:t>
      </w:r>
      <w:r w:rsidRPr="00950A78">
        <w:rPr>
          <w:color w:val="FF0000"/>
        </w:rPr>
        <w:t>:0 (N/A)</w:t>
      </w:r>
    </w:p>
    <w:p w:rsidR="00FF7679" w:rsidRDefault="00FF7679" w:rsidP="00D83F27">
      <w:pPr>
        <w:pStyle w:val="ListParagraph"/>
        <w:numPr>
          <w:ilvl w:val="0"/>
          <w:numId w:val="49"/>
        </w:numPr>
      </w:pPr>
      <w:r>
        <w:t>Max Threshold</w:t>
      </w:r>
      <w:r w:rsidRPr="00950A78">
        <w:rPr>
          <w:color w:val="FF0000"/>
        </w:rPr>
        <w:t>:0 (N/A)</w:t>
      </w:r>
    </w:p>
    <w:p w:rsidR="00FF7679" w:rsidRDefault="00FF7679" w:rsidP="00D83F27">
      <w:pPr>
        <w:pStyle w:val="ListParagraph"/>
        <w:numPr>
          <w:ilvl w:val="0"/>
          <w:numId w:val="49"/>
        </w:numPr>
      </w:pPr>
      <w:r>
        <w:t>Max Probability</w:t>
      </w:r>
      <w:r w:rsidRPr="00950A78">
        <w:rPr>
          <w:color w:val="FF0000"/>
        </w:rPr>
        <w:t>:0 (N/A)</w:t>
      </w:r>
    </w:p>
    <w:p w:rsidR="00FF7679" w:rsidRPr="00A418D7" w:rsidRDefault="00FF7679" w:rsidP="00D83F27">
      <w:pPr>
        <w:pStyle w:val="ListParagraph"/>
        <w:numPr>
          <w:ilvl w:val="0"/>
          <w:numId w:val="38"/>
        </w:numPr>
        <w:rPr>
          <w:color w:val="FF0000"/>
        </w:rPr>
      </w:pPr>
      <w:r w:rsidRPr="00A418D7">
        <w:rPr>
          <w:color w:val="FF0000"/>
        </w:rPr>
        <w:t xml:space="preserve">GEM Port </w:t>
      </w:r>
      <w:r>
        <w:rPr>
          <w:color w:val="FF0000"/>
        </w:rPr>
        <w:t>4</w:t>
      </w:r>
      <w:r w:rsidRPr="00A418D7">
        <w:rPr>
          <w:color w:val="FF0000"/>
        </w:rPr>
        <w:t xml:space="preserve"> Attributes:</w:t>
      </w:r>
    </w:p>
    <w:p w:rsidR="00FF7679" w:rsidRDefault="00FF7679" w:rsidP="00D83F27">
      <w:pPr>
        <w:pStyle w:val="ListParagraph"/>
        <w:numPr>
          <w:ilvl w:val="0"/>
          <w:numId w:val="50"/>
        </w:numPr>
      </w:pPr>
      <w:r>
        <w:t xml:space="preserve">P-Bit Map to GEM Port: </w:t>
      </w:r>
      <w:r w:rsidRPr="00950A78">
        <w:rPr>
          <w:color w:val="FF0000"/>
        </w:rPr>
        <w:t xml:space="preserve">PBit Mask </w:t>
      </w:r>
      <w:r>
        <w:rPr>
          <w:color w:val="FF0000"/>
        </w:rPr>
        <w:t>(11000000</w:t>
      </w:r>
      <w:r w:rsidRPr="00950A78">
        <w:rPr>
          <w:color w:val="FF0000"/>
        </w:rPr>
        <w:t>)</w:t>
      </w:r>
      <w:r>
        <w:rPr>
          <w:color w:val="FF0000"/>
        </w:rPr>
        <w:t>, PBits 6 and 7</w:t>
      </w:r>
    </w:p>
    <w:p w:rsidR="00FF7679" w:rsidRDefault="00FF7679" w:rsidP="00D83F27">
      <w:pPr>
        <w:pStyle w:val="ListParagraph"/>
        <w:numPr>
          <w:ilvl w:val="0"/>
          <w:numId w:val="50"/>
        </w:numPr>
      </w:pPr>
      <w:r>
        <w:t xml:space="preserve">AES Encryption: </w:t>
      </w:r>
      <w:r w:rsidRPr="00950A78">
        <w:rPr>
          <w:color w:val="FF0000"/>
        </w:rPr>
        <w:t>True</w:t>
      </w:r>
    </w:p>
    <w:p w:rsidR="00FF7679" w:rsidRDefault="00FF7679" w:rsidP="00D83F27">
      <w:pPr>
        <w:pStyle w:val="ListParagraph"/>
        <w:numPr>
          <w:ilvl w:val="0"/>
          <w:numId w:val="50"/>
        </w:numPr>
      </w:pPr>
      <w:r>
        <w:t xml:space="preserve">GEM Port Scheduling Policy; {WRR | Strict Priority}: </w:t>
      </w:r>
      <w:r>
        <w:rPr>
          <w:color w:val="FF0000"/>
        </w:rPr>
        <w:t>Strict Priority</w:t>
      </w:r>
    </w:p>
    <w:p w:rsidR="00FF7679" w:rsidRDefault="00FF7679" w:rsidP="00D83F27">
      <w:pPr>
        <w:pStyle w:val="ListParagraph"/>
        <w:numPr>
          <w:ilvl w:val="0"/>
          <w:numId w:val="50"/>
        </w:numPr>
      </w:pPr>
      <w:r>
        <w:t xml:space="preserve">GEM Port (Queue) Priority: </w:t>
      </w:r>
      <w:r>
        <w:rPr>
          <w:color w:val="FF0000"/>
        </w:rPr>
        <w:t>3</w:t>
      </w:r>
    </w:p>
    <w:p w:rsidR="00FF7679" w:rsidRDefault="00FF7679" w:rsidP="00D83F27">
      <w:pPr>
        <w:pStyle w:val="ListParagraph"/>
        <w:numPr>
          <w:ilvl w:val="0"/>
          <w:numId w:val="50"/>
        </w:numPr>
      </w:pPr>
      <w:r>
        <w:t xml:space="preserve">GEM Port (Queue) Weight: </w:t>
      </w:r>
      <w:r>
        <w:rPr>
          <w:color w:val="FF0000"/>
        </w:rPr>
        <w:t>0</w:t>
      </w:r>
    </w:p>
    <w:p w:rsidR="00FF7679" w:rsidRDefault="00FF7679" w:rsidP="00D83F27">
      <w:pPr>
        <w:pStyle w:val="ListParagraph"/>
        <w:numPr>
          <w:ilvl w:val="0"/>
          <w:numId w:val="50"/>
        </w:numPr>
      </w:pPr>
      <w:r>
        <w:t xml:space="preserve">Queue Discard Policy; {Tail-drop | WTail-drop | RED | WRED}: </w:t>
      </w:r>
      <w:r w:rsidRPr="00950A78">
        <w:rPr>
          <w:color w:val="FF0000"/>
        </w:rPr>
        <w:t>Tail-drop</w:t>
      </w:r>
    </w:p>
    <w:p w:rsidR="00FF7679" w:rsidRDefault="00FF7679" w:rsidP="00D83F27">
      <w:pPr>
        <w:pStyle w:val="ListParagraph"/>
        <w:numPr>
          <w:ilvl w:val="0"/>
          <w:numId w:val="51"/>
        </w:numPr>
      </w:pPr>
      <w:r>
        <w:t>Min Threshold</w:t>
      </w:r>
      <w:r w:rsidRPr="00950A78">
        <w:rPr>
          <w:color w:val="FF0000"/>
        </w:rPr>
        <w:t>:0 (N/A)</w:t>
      </w:r>
    </w:p>
    <w:p w:rsidR="00FF7679" w:rsidRDefault="00FF7679" w:rsidP="00D83F27">
      <w:pPr>
        <w:pStyle w:val="ListParagraph"/>
        <w:numPr>
          <w:ilvl w:val="0"/>
          <w:numId w:val="51"/>
        </w:numPr>
      </w:pPr>
      <w:r>
        <w:t>Max Threshold</w:t>
      </w:r>
      <w:r w:rsidRPr="00950A78">
        <w:rPr>
          <w:color w:val="FF0000"/>
        </w:rPr>
        <w:t>:0 (N/A)</w:t>
      </w:r>
    </w:p>
    <w:p w:rsidR="00FF7679" w:rsidRDefault="00FF7679" w:rsidP="00D83F27">
      <w:pPr>
        <w:pStyle w:val="ListParagraph"/>
        <w:numPr>
          <w:ilvl w:val="0"/>
          <w:numId w:val="51"/>
        </w:numPr>
      </w:pPr>
      <w:r>
        <w:t>Max Probability</w:t>
      </w:r>
      <w:r w:rsidRPr="00950A78">
        <w:rPr>
          <w:color w:val="FF0000"/>
        </w:rPr>
        <w:t>:0 (N/A)</w:t>
      </w:r>
    </w:p>
    <w:p w:rsidR="00FF7679" w:rsidRDefault="00FF7679" w:rsidP="00FF7679">
      <w:r>
        <w:t>Downstream Aggregate Scheduler Attributes:</w:t>
      </w:r>
    </w:p>
    <w:p w:rsidR="00FF7679" w:rsidRDefault="00FF7679" w:rsidP="00D83F27">
      <w:pPr>
        <w:pStyle w:val="ListParagraph"/>
        <w:numPr>
          <w:ilvl w:val="0"/>
          <w:numId w:val="37"/>
        </w:numPr>
      </w:pPr>
      <w:r>
        <w:t xml:space="preserve">Single Instance per ONU or multi-instance: </w:t>
      </w:r>
      <w:r w:rsidRPr="00950A78">
        <w:rPr>
          <w:color w:val="FF0000"/>
        </w:rPr>
        <w:t>Multi-instance</w:t>
      </w:r>
    </w:p>
    <w:p w:rsidR="00FF7679" w:rsidRDefault="00FF7679" w:rsidP="00D83F27">
      <w:pPr>
        <w:pStyle w:val="ListParagraph"/>
        <w:numPr>
          <w:ilvl w:val="0"/>
          <w:numId w:val="37"/>
        </w:numPr>
      </w:pPr>
      <w:r>
        <w:t xml:space="preserve">Single Instance per UNI or multi-instance: </w:t>
      </w:r>
      <w:r w:rsidRPr="00950A78">
        <w:rPr>
          <w:color w:val="FF0000"/>
        </w:rPr>
        <w:t>Single-instance</w:t>
      </w:r>
    </w:p>
    <w:p w:rsidR="00FF7679" w:rsidRDefault="00FF7679" w:rsidP="00D83F27">
      <w:pPr>
        <w:pStyle w:val="ListParagraph"/>
        <w:numPr>
          <w:ilvl w:val="0"/>
          <w:numId w:val="37"/>
        </w:numPr>
      </w:pPr>
      <w:r>
        <w:t>Priority (Scheduling Priority)</w:t>
      </w:r>
      <w:r w:rsidRPr="00950A78">
        <w:t xml:space="preserve"> </w:t>
      </w:r>
      <w:r>
        <w:t xml:space="preserve">: </w:t>
      </w:r>
      <w:r w:rsidRPr="00950A78">
        <w:rPr>
          <w:color w:val="FF0000"/>
        </w:rPr>
        <w:t>0</w:t>
      </w:r>
    </w:p>
    <w:p w:rsidR="00FF7679" w:rsidRDefault="00FF7679" w:rsidP="00D83F27">
      <w:pPr>
        <w:pStyle w:val="ListParagraph"/>
        <w:numPr>
          <w:ilvl w:val="0"/>
          <w:numId w:val="37"/>
        </w:numPr>
      </w:pPr>
      <w:r>
        <w:t>Weight (Scheduling weight)</w:t>
      </w:r>
      <w:r w:rsidRPr="00950A78">
        <w:t xml:space="preserve"> </w:t>
      </w:r>
      <w:r>
        <w:t xml:space="preserve">: </w:t>
      </w:r>
      <w:r w:rsidRPr="00950A78">
        <w:rPr>
          <w:color w:val="FF0000"/>
        </w:rPr>
        <w:t>0</w:t>
      </w:r>
    </w:p>
    <w:p w:rsidR="00FF7679" w:rsidRDefault="00FF7679" w:rsidP="00D83F27">
      <w:pPr>
        <w:pStyle w:val="ListParagraph"/>
        <w:numPr>
          <w:ilvl w:val="0"/>
          <w:numId w:val="37"/>
        </w:numPr>
      </w:pPr>
      <w:r>
        <w:t xml:space="preserve">Queue Scheduling Policy; {WRR | Strict Priority | Hybrid}: </w:t>
      </w:r>
      <w:r w:rsidRPr="00950A78">
        <w:rPr>
          <w:color w:val="FF0000"/>
        </w:rPr>
        <w:t>Hybrid</w:t>
      </w:r>
    </w:p>
    <w:p w:rsidR="00FF7679" w:rsidRDefault="00FF7679" w:rsidP="00FF7679">
      <w:r>
        <w:t>Downstream GEM Port configuration and scheduling attributes:</w:t>
      </w:r>
    </w:p>
    <w:p w:rsidR="00FF7679" w:rsidRDefault="00FF7679" w:rsidP="00D83F27">
      <w:pPr>
        <w:pStyle w:val="ListParagraph"/>
        <w:numPr>
          <w:ilvl w:val="0"/>
          <w:numId w:val="38"/>
        </w:numPr>
      </w:pPr>
      <w:r>
        <w:t xml:space="preserve">GEM Ports (Queues) per Service: </w:t>
      </w:r>
      <w:r w:rsidRPr="00950A78">
        <w:rPr>
          <w:color w:val="FF0000"/>
        </w:rPr>
        <w:t>4</w:t>
      </w:r>
    </w:p>
    <w:p w:rsidR="00FF7679" w:rsidRPr="00A418D7" w:rsidRDefault="00FF7679" w:rsidP="00D83F27">
      <w:pPr>
        <w:pStyle w:val="ListParagraph"/>
        <w:numPr>
          <w:ilvl w:val="0"/>
          <w:numId w:val="38"/>
        </w:numPr>
        <w:rPr>
          <w:color w:val="FF0000"/>
        </w:rPr>
      </w:pPr>
      <w:r w:rsidRPr="00A418D7">
        <w:rPr>
          <w:color w:val="FF0000"/>
        </w:rPr>
        <w:t>GEM Port 1 Attributes:</w:t>
      </w:r>
    </w:p>
    <w:p w:rsidR="00FF7679" w:rsidRDefault="00FF7679" w:rsidP="00D83F27">
      <w:pPr>
        <w:pStyle w:val="ListParagraph"/>
        <w:numPr>
          <w:ilvl w:val="0"/>
          <w:numId w:val="52"/>
        </w:numPr>
      </w:pPr>
      <w:r>
        <w:t xml:space="preserve">P-Bit Map to GEM Port: </w:t>
      </w:r>
      <w:r w:rsidRPr="00950A78">
        <w:rPr>
          <w:color w:val="FF0000"/>
        </w:rPr>
        <w:t>PBit Mask (00000101)</w:t>
      </w:r>
      <w:r>
        <w:rPr>
          <w:color w:val="FF0000"/>
        </w:rPr>
        <w:t>,</w:t>
      </w:r>
      <w:r w:rsidRPr="00950A78">
        <w:rPr>
          <w:color w:val="FF0000"/>
        </w:rPr>
        <w:t xml:space="preserve"> PBits 0 and 2</w:t>
      </w:r>
    </w:p>
    <w:p w:rsidR="00FF7679" w:rsidRDefault="00FF7679" w:rsidP="00D83F27">
      <w:pPr>
        <w:pStyle w:val="ListParagraph"/>
        <w:numPr>
          <w:ilvl w:val="0"/>
          <w:numId w:val="52"/>
        </w:numPr>
      </w:pPr>
      <w:r>
        <w:t xml:space="preserve">AES Encryption: </w:t>
      </w:r>
      <w:r w:rsidRPr="00950A78">
        <w:rPr>
          <w:color w:val="FF0000"/>
        </w:rPr>
        <w:t>True</w:t>
      </w:r>
    </w:p>
    <w:p w:rsidR="00FF7679" w:rsidRDefault="00FF7679" w:rsidP="00D83F27">
      <w:pPr>
        <w:pStyle w:val="ListParagraph"/>
        <w:numPr>
          <w:ilvl w:val="0"/>
          <w:numId w:val="52"/>
        </w:numPr>
      </w:pPr>
      <w:r>
        <w:t xml:space="preserve">GEM Port Scheduling Policy; {WRR | Strict Priority}: </w:t>
      </w:r>
      <w:r w:rsidRPr="00950A78">
        <w:rPr>
          <w:color w:val="FF0000"/>
        </w:rPr>
        <w:t>WRR</w:t>
      </w:r>
    </w:p>
    <w:p w:rsidR="00FF7679" w:rsidRDefault="00FF7679" w:rsidP="00D83F27">
      <w:pPr>
        <w:pStyle w:val="ListParagraph"/>
        <w:numPr>
          <w:ilvl w:val="0"/>
          <w:numId w:val="52"/>
        </w:numPr>
      </w:pPr>
      <w:r>
        <w:t xml:space="preserve">GEM Port (Queue) Priority: </w:t>
      </w:r>
      <w:r w:rsidRPr="00950A78">
        <w:rPr>
          <w:color w:val="FF0000"/>
        </w:rPr>
        <w:t>0</w:t>
      </w:r>
    </w:p>
    <w:p w:rsidR="00FF7679" w:rsidRDefault="00FF7679" w:rsidP="00D83F27">
      <w:pPr>
        <w:pStyle w:val="ListParagraph"/>
        <w:numPr>
          <w:ilvl w:val="0"/>
          <w:numId w:val="52"/>
        </w:numPr>
      </w:pPr>
      <w:r>
        <w:t xml:space="preserve">GEM Port (Queue) Weight: </w:t>
      </w:r>
      <w:r>
        <w:rPr>
          <w:color w:val="FF0000"/>
        </w:rPr>
        <w:t>10</w:t>
      </w:r>
      <w:r w:rsidRPr="00950A78">
        <w:rPr>
          <w:color w:val="FF0000"/>
        </w:rPr>
        <w:t>%</w:t>
      </w:r>
    </w:p>
    <w:p w:rsidR="00FF7679" w:rsidRDefault="00FF7679" w:rsidP="00D83F27">
      <w:pPr>
        <w:pStyle w:val="ListParagraph"/>
        <w:numPr>
          <w:ilvl w:val="0"/>
          <w:numId w:val="52"/>
        </w:numPr>
      </w:pPr>
      <w:r>
        <w:t xml:space="preserve">Queue Discard Policy; {Tail-drop | WTail-drop | RED | WRED}: </w:t>
      </w:r>
      <w:r w:rsidRPr="00950A78">
        <w:rPr>
          <w:color w:val="FF0000"/>
        </w:rPr>
        <w:t>Tail-drop</w:t>
      </w:r>
    </w:p>
    <w:p w:rsidR="00FF7679" w:rsidRDefault="00FF7679" w:rsidP="00D83F27">
      <w:pPr>
        <w:pStyle w:val="ListParagraph"/>
        <w:numPr>
          <w:ilvl w:val="0"/>
          <w:numId w:val="53"/>
        </w:numPr>
      </w:pPr>
      <w:r>
        <w:t>Min Threshold</w:t>
      </w:r>
      <w:r w:rsidRPr="00950A78">
        <w:rPr>
          <w:color w:val="FF0000"/>
        </w:rPr>
        <w:t>:0 (N/A)</w:t>
      </w:r>
    </w:p>
    <w:p w:rsidR="00FF7679" w:rsidRDefault="00FF7679" w:rsidP="00D83F27">
      <w:pPr>
        <w:pStyle w:val="ListParagraph"/>
        <w:numPr>
          <w:ilvl w:val="0"/>
          <w:numId w:val="53"/>
        </w:numPr>
      </w:pPr>
      <w:r>
        <w:t>Max Threshold</w:t>
      </w:r>
      <w:r w:rsidRPr="00950A78">
        <w:rPr>
          <w:color w:val="FF0000"/>
        </w:rPr>
        <w:t>:0 (N/A)</w:t>
      </w:r>
    </w:p>
    <w:p w:rsidR="00FF7679" w:rsidRDefault="00FF7679" w:rsidP="00D83F27">
      <w:pPr>
        <w:pStyle w:val="ListParagraph"/>
        <w:numPr>
          <w:ilvl w:val="0"/>
          <w:numId w:val="53"/>
        </w:numPr>
      </w:pPr>
      <w:r>
        <w:t>Max Probability</w:t>
      </w:r>
      <w:r w:rsidRPr="00950A78">
        <w:rPr>
          <w:color w:val="FF0000"/>
        </w:rPr>
        <w:t>:0 (N/A)</w:t>
      </w:r>
    </w:p>
    <w:p w:rsidR="00FF7679" w:rsidRPr="00A418D7" w:rsidRDefault="00FF7679" w:rsidP="00D83F27">
      <w:pPr>
        <w:pStyle w:val="ListParagraph"/>
        <w:numPr>
          <w:ilvl w:val="0"/>
          <w:numId w:val="38"/>
        </w:numPr>
        <w:rPr>
          <w:color w:val="FF0000"/>
        </w:rPr>
      </w:pPr>
      <w:r w:rsidRPr="00A418D7">
        <w:rPr>
          <w:color w:val="FF0000"/>
        </w:rPr>
        <w:t xml:space="preserve">GEM Port </w:t>
      </w:r>
      <w:r>
        <w:rPr>
          <w:color w:val="FF0000"/>
        </w:rPr>
        <w:t>2</w:t>
      </w:r>
      <w:r w:rsidRPr="00A418D7">
        <w:rPr>
          <w:color w:val="FF0000"/>
        </w:rPr>
        <w:t xml:space="preserve"> Attributes:</w:t>
      </w:r>
    </w:p>
    <w:p w:rsidR="00FF7679" w:rsidRDefault="00FF7679" w:rsidP="00D83F27">
      <w:pPr>
        <w:pStyle w:val="ListParagraph"/>
        <w:numPr>
          <w:ilvl w:val="0"/>
          <w:numId w:val="54"/>
        </w:numPr>
      </w:pPr>
      <w:r>
        <w:t xml:space="preserve">P-Bit Map to GEM Port: </w:t>
      </w:r>
      <w:r w:rsidRPr="00950A78">
        <w:rPr>
          <w:color w:val="FF0000"/>
        </w:rPr>
        <w:t xml:space="preserve">PBit Mask </w:t>
      </w:r>
      <w:r>
        <w:rPr>
          <w:color w:val="FF0000"/>
        </w:rPr>
        <w:t>(00011010</w:t>
      </w:r>
      <w:r w:rsidRPr="00950A78">
        <w:rPr>
          <w:color w:val="FF0000"/>
        </w:rPr>
        <w:t>)</w:t>
      </w:r>
      <w:r>
        <w:rPr>
          <w:color w:val="FF0000"/>
        </w:rPr>
        <w:t>, PBits 1, 3 and 4</w:t>
      </w:r>
    </w:p>
    <w:p w:rsidR="00FF7679" w:rsidRDefault="00FF7679" w:rsidP="00D83F27">
      <w:pPr>
        <w:pStyle w:val="ListParagraph"/>
        <w:numPr>
          <w:ilvl w:val="0"/>
          <w:numId w:val="54"/>
        </w:numPr>
      </w:pPr>
      <w:r>
        <w:t xml:space="preserve">AES Encryption: </w:t>
      </w:r>
      <w:r w:rsidRPr="00950A78">
        <w:rPr>
          <w:color w:val="FF0000"/>
        </w:rPr>
        <w:t>True</w:t>
      </w:r>
    </w:p>
    <w:p w:rsidR="00FF7679" w:rsidRDefault="00FF7679" w:rsidP="00D83F27">
      <w:pPr>
        <w:pStyle w:val="ListParagraph"/>
        <w:numPr>
          <w:ilvl w:val="0"/>
          <w:numId w:val="54"/>
        </w:numPr>
      </w:pPr>
      <w:r>
        <w:t xml:space="preserve">GEM Port Scheduling Policy; {WRR | Strict Priority}: </w:t>
      </w:r>
      <w:r w:rsidRPr="00950A78">
        <w:rPr>
          <w:color w:val="FF0000"/>
        </w:rPr>
        <w:t>WRR</w:t>
      </w:r>
    </w:p>
    <w:p w:rsidR="00FF7679" w:rsidRDefault="00FF7679" w:rsidP="00D83F27">
      <w:pPr>
        <w:pStyle w:val="ListParagraph"/>
        <w:numPr>
          <w:ilvl w:val="0"/>
          <w:numId w:val="54"/>
        </w:numPr>
      </w:pPr>
      <w:r>
        <w:t xml:space="preserve">GEM Port (Queue) Priority: </w:t>
      </w:r>
      <w:r>
        <w:rPr>
          <w:color w:val="FF0000"/>
        </w:rPr>
        <w:t>1</w:t>
      </w:r>
    </w:p>
    <w:p w:rsidR="00FF7679" w:rsidRDefault="00FF7679" w:rsidP="00D83F27">
      <w:pPr>
        <w:pStyle w:val="ListParagraph"/>
        <w:numPr>
          <w:ilvl w:val="0"/>
          <w:numId w:val="54"/>
        </w:numPr>
      </w:pPr>
      <w:r>
        <w:t xml:space="preserve">GEM Port (Queue) Weight: </w:t>
      </w:r>
      <w:r>
        <w:rPr>
          <w:color w:val="FF0000"/>
        </w:rPr>
        <w:t>90</w:t>
      </w:r>
      <w:r w:rsidRPr="00950A78">
        <w:rPr>
          <w:color w:val="FF0000"/>
        </w:rPr>
        <w:t>%</w:t>
      </w:r>
    </w:p>
    <w:p w:rsidR="00FF7679" w:rsidRDefault="00FF7679" w:rsidP="00D83F27">
      <w:pPr>
        <w:pStyle w:val="ListParagraph"/>
        <w:numPr>
          <w:ilvl w:val="0"/>
          <w:numId w:val="54"/>
        </w:numPr>
      </w:pPr>
      <w:r>
        <w:t xml:space="preserve">Queue Discard Policy; {Tail-drop | WTail-drop | RED | WRED}: </w:t>
      </w:r>
      <w:r w:rsidRPr="00950A78">
        <w:rPr>
          <w:color w:val="FF0000"/>
        </w:rPr>
        <w:t>Tail-drop</w:t>
      </w:r>
    </w:p>
    <w:p w:rsidR="00FF7679" w:rsidRDefault="00FF7679" w:rsidP="00D83F27">
      <w:pPr>
        <w:pStyle w:val="ListParagraph"/>
        <w:numPr>
          <w:ilvl w:val="0"/>
          <w:numId w:val="55"/>
        </w:numPr>
      </w:pPr>
      <w:r>
        <w:t>Min Threshold</w:t>
      </w:r>
      <w:r w:rsidRPr="00950A78">
        <w:rPr>
          <w:color w:val="FF0000"/>
        </w:rPr>
        <w:t>:0 (N/A)</w:t>
      </w:r>
    </w:p>
    <w:p w:rsidR="00FF7679" w:rsidRDefault="00FF7679" w:rsidP="00D83F27">
      <w:pPr>
        <w:pStyle w:val="ListParagraph"/>
        <w:numPr>
          <w:ilvl w:val="0"/>
          <w:numId w:val="55"/>
        </w:numPr>
      </w:pPr>
      <w:r>
        <w:t>Max Threshold</w:t>
      </w:r>
      <w:r w:rsidRPr="00950A78">
        <w:rPr>
          <w:color w:val="FF0000"/>
        </w:rPr>
        <w:t>:0 (N/A)</w:t>
      </w:r>
    </w:p>
    <w:p w:rsidR="00FF7679" w:rsidRDefault="00FF7679" w:rsidP="00D83F27">
      <w:pPr>
        <w:pStyle w:val="ListParagraph"/>
        <w:numPr>
          <w:ilvl w:val="0"/>
          <w:numId w:val="55"/>
        </w:numPr>
      </w:pPr>
      <w:r>
        <w:t>Max Probability</w:t>
      </w:r>
      <w:r w:rsidRPr="00950A78">
        <w:rPr>
          <w:color w:val="FF0000"/>
        </w:rPr>
        <w:t>:0 (N/A)</w:t>
      </w:r>
    </w:p>
    <w:p w:rsidR="00FF7679" w:rsidRPr="00A418D7" w:rsidRDefault="00FF7679" w:rsidP="00D83F27">
      <w:pPr>
        <w:pStyle w:val="ListParagraph"/>
        <w:numPr>
          <w:ilvl w:val="0"/>
          <w:numId w:val="38"/>
        </w:numPr>
        <w:rPr>
          <w:color w:val="FF0000"/>
        </w:rPr>
      </w:pPr>
      <w:r w:rsidRPr="00A418D7">
        <w:rPr>
          <w:color w:val="FF0000"/>
        </w:rPr>
        <w:t xml:space="preserve">GEM Port </w:t>
      </w:r>
      <w:r>
        <w:rPr>
          <w:color w:val="FF0000"/>
        </w:rPr>
        <w:t>3</w:t>
      </w:r>
      <w:r w:rsidRPr="00A418D7">
        <w:rPr>
          <w:color w:val="FF0000"/>
        </w:rPr>
        <w:t xml:space="preserve"> Attributes:</w:t>
      </w:r>
    </w:p>
    <w:p w:rsidR="00FF7679" w:rsidRDefault="00FF7679" w:rsidP="00D83F27">
      <w:pPr>
        <w:pStyle w:val="ListParagraph"/>
        <w:numPr>
          <w:ilvl w:val="0"/>
          <w:numId w:val="56"/>
        </w:numPr>
      </w:pPr>
      <w:r>
        <w:t xml:space="preserve">P-Bit Map to GEM Port: </w:t>
      </w:r>
      <w:r w:rsidRPr="00950A78">
        <w:rPr>
          <w:color w:val="FF0000"/>
        </w:rPr>
        <w:t xml:space="preserve">PBit Mask </w:t>
      </w:r>
      <w:r>
        <w:rPr>
          <w:color w:val="FF0000"/>
        </w:rPr>
        <w:t>(00100000</w:t>
      </w:r>
      <w:r w:rsidRPr="00950A78">
        <w:rPr>
          <w:color w:val="FF0000"/>
        </w:rPr>
        <w:t>)</w:t>
      </w:r>
      <w:r>
        <w:rPr>
          <w:color w:val="FF0000"/>
        </w:rPr>
        <w:t>, PBit 5</w:t>
      </w:r>
    </w:p>
    <w:p w:rsidR="00FF7679" w:rsidRDefault="00FF7679" w:rsidP="00D83F27">
      <w:pPr>
        <w:pStyle w:val="ListParagraph"/>
        <w:numPr>
          <w:ilvl w:val="0"/>
          <w:numId w:val="56"/>
        </w:numPr>
      </w:pPr>
      <w:r>
        <w:t xml:space="preserve">AES Encryption: </w:t>
      </w:r>
      <w:r w:rsidRPr="00950A78">
        <w:rPr>
          <w:color w:val="FF0000"/>
        </w:rPr>
        <w:t>True</w:t>
      </w:r>
    </w:p>
    <w:p w:rsidR="00FF7679" w:rsidRDefault="00FF7679" w:rsidP="00D83F27">
      <w:pPr>
        <w:pStyle w:val="ListParagraph"/>
        <w:numPr>
          <w:ilvl w:val="0"/>
          <w:numId w:val="56"/>
        </w:numPr>
      </w:pPr>
      <w:r>
        <w:t xml:space="preserve">GEM Port Scheduling Policy; {WRR | Strict Priority}: </w:t>
      </w:r>
      <w:r>
        <w:rPr>
          <w:color w:val="FF0000"/>
        </w:rPr>
        <w:t>Strict Priority</w:t>
      </w:r>
    </w:p>
    <w:p w:rsidR="00FF7679" w:rsidRDefault="00FF7679" w:rsidP="00D83F27">
      <w:pPr>
        <w:pStyle w:val="ListParagraph"/>
        <w:numPr>
          <w:ilvl w:val="0"/>
          <w:numId w:val="56"/>
        </w:numPr>
      </w:pPr>
      <w:r>
        <w:t xml:space="preserve">GEM Port (Queue) Priority: </w:t>
      </w:r>
      <w:r>
        <w:rPr>
          <w:color w:val="FF0000"/>
        </w:rPr>
        <w:t>2</w:t>
      </w:r>
    </w:p>
    <w:p w:rsidR="00FF7679" w:rsidRDefault="00FF7679" w:rsidP="00D83F27">
      <w:pPr>
        <w:pStyle w:val="ListParagraph"/>
        <w:numPr>
          <w:ilvl w:val="0"/>
          <w:numId w:val="56"/>
        </w:numPr>
      </w:pPr>
      <w:r>
        <w:t xml:space="preserve">GEM Port (Queue) Weight: </w:t>
      </w:r>
      <w:r>
        <w:rPr>
          <w:color w:val="FF0000"/>
        </w:rPr>
        <w:t>0</w:t>
      </w:r>
    </w:p>
    <w:p w:rsidR="00FF7679" w:rsidRDefault="00FF7679" w:rsidP="00D83F27">
      <w:pPr>
        <w:pStyle w:val="ListParagraph"/>
        <w:numPr>
          <w:ilvl w:val="0"/>
          <w:numId w:val="56"/>
        </w:numPr>
      </w:pPr>
      <w:r>
        <w:t xml:space="preserve">Queue Discard Policy; {Tail-drop | WTail-drop | RED | WRED}: </w:t>
      </w:r>
      <w:r w:rsidRPr="00950A78">
        <w:rPr>
          <w:color w:val="FF0000"/>
        </w:rPr>
        <w:t>Tail-drop</w:t>
      </w:r>
    </w:p>
    <w:p w:rsidR="00FF7679" w:rsidRDefault="00FF7679" w:rsidP="00D83F27">
      <w:pPr>
        <w:pStyle w:val="ListParagraph"/>
        <w:numPr>
          <w:ilvl w:val="0"/>
          <w:numId w:val="57"/>
        </w:numPr>
      </w:pPr>
      <w:r>
        <w:t>Min Threshold</w:t>
      </w:r>
      <w:r w:rsidRPr="00950A78">
        <w:rPr>
          <w:color w:val="FF0000"/>
        </w:rPr>
        <w:t>:0 (N/A)</w:t>
      </w:r>
    </w:p>
    <w:p w:rsidR="00FF7679" w:rsidRDefault="00FF7679" w:rsidP="00D83F27">
      <w:pPr>
        <w:pStyle w:val="ListParagraph"/>
        <w:numPr>
          <w:ilvl w:val="0"/>
          <w:numId w:val="57"/>
        </w:numPr>
      </w:pPr>
      <w:r>
        <w:t>Max Threshold</w:t>
      </w:r>
      <w:r w:rsidRPr="00950A78">
        <w:rPr>
          <w:color w:val="FF0000"/>
        </w:rPr>
        <w:t>:0 (N/A)</w:t>
      </w:r>
    </w:p>
    <w:p w:rsidR="00FF7679" w:rsidRDefault="00FF7679" w:rsidP="00D83F27">
      <w:pPr>
        <w:pStyle w:val="ListParagraph"/>
        <w:numPr>
          <w:ilvl w:val="0"/>
          <w:numId w:val="57"/>
        </w:numPr>
      </w:pPr>
      <w:r>
        <w:t>Max Probability</w:t>
      </w:r>
      <w:r w:rsidRPr="00950A78">
        <w:rPr>
          <w:color w:val="FF0000"/>
        </w:rPr>
        <w:t>:0 (N/A)</w:t>
      </w:r>
    </w:p>
    <w:p w:rsidR="00FF7679" w:rsidRPr="00A418D7" w:rsidRDefault="00FF7679" w:rsidP="00D83F27">
      <w:pPr>
        <w:pStyle w:val="ListParagraph"/>
        <w:numPr>
          <w:ilvl w:val="0"/>
          <w:numId w:val="38"/>
        </w:numPr>
        <w:rPr>
          <w:color w:val="FF0000"/>
        </w:rPr>
      </w:pPr>
      <w:r w:rsidRPr="00A418D7">
        <w:rPr>
          <w:color w:val="FF0000"/>
        </w:rPr>
        <w:t xml:space="preserve">GEM Port </w:t>
      </w:r>
      <w:r>
        <w:rPr>
          <w:color w:val="FF0000"/>
        </w:rPr>
        <w:t>4</w:t>
      </w:r>
      <w:r w:rsidRPr="00A418D7">
        <w:rPr>
          <w:color w:val="FF0000"/>
        </w:rPr>
        <w:t xml:space="preserve"> Attributes:</w:t>
      </w:r>
    </w:p>
    <w:p w:rsidR="00FF7679" w:rsidRDefault="00FF7679" w:rsidP="00D83F27">
      <w:pPr>
        <w:pStyle w:val="ListParagraph"/>
        <w:numPr>
          <w:ilvl w:val="0"/>
          <w:numId w:val="58"/>
        </w:numPr>
      </w:pPr>
      <w:r>
        <w:t xml:space="preserve">P-Bit Map to GEM Port: </w:t>
      </w:r>
      <w:r w:rsidRPr="00950A78">
        <w:rPr>
          <w:color w:val="FF0000"/>
        </w:rPr>
        <w:t xml:space="preserve">PBit Mask </w:t>
      </w:r>
      <w:r>
        <w:rPr>
          <w:color w:val="FF0000"/>
        </w:rPr>
        <w:t>(11000000</w:t>
      </w:r>
      <w:r w:rsidRPr="00950A78">
        <w:rPr>
          <w:color w:val="FF0000"/>
        </w:rPr>
        <w:t>)</w:t>
      </w:r>
      <w:r>
        <w:rPr>
          <w:color w:val="FF0000"/>
        </w:rPr>
        <w:t>, PBits 6 and 7</w:t>
      </w:r>
    </w:p>
    <w:p w:rsidR="00FF7679" w:rsidRDefault="00FF7679" w:rsidP="00D83F27">
      <w:pPr>
        <w:pStyle w:val="ListParagraph"/>
        <w:numPr>
          <w:ilvl w:val="0"/>
          <w:numId w:val="58"/>
        </w:numPr>
      </w:pPr>
      <w:r>
        <w:t xml:space="preserve">AES Encryption: </w:t>
      </w:r>
      <w:r w:rsidRPr="00950A78">
        <w:rPr>
          <w:color w:val="FF0000"/>
        </w:rPr>
        <w:t>True</w:t>
      </w:r>
    </w:p>
    <w:p w:rsidR="00FF7679" w:rsidRDefault="00FF7679" w:rsidP="00D83F27">
      <w:pPr>
        <w:pStyle w:val="ListParagraph"/>
        <w:numPr>
          <w:ilvl w:val="0"/>
          <w:numId w:val="58"/>
        </w:numPr>
      </w:pPr>
      <w:r>
        <w:t xml:space="preserve">GEM Port Scheduling Policy; {WRR | Strict Priority}: </w:t>
      </w:r>
      <w:r>
        <w:rPr>
          <w:color w:val="FF0000"/>
        </w:rPr>
        <w:t>Strict Priority</w:t>
      </w:r>
    </w:p>
    <w:p w:rsidR="00FF7679" w:rsidRDefault="00FF7679" w:rsidP="00D83F27">
      <w:pPr>
        <w:pStyle w:val="ListParagraph"/>
        <w:numPr>
          <w:ilvl w:val="0"/>
          <w:numId w:val="58"/>
        </w:numPr>
      </w:pPr>
      <w:r>
        <w:t xml:space="preserve">GEM Port (Queue) Priority: </w:t>
      </w:r>
      <w:r>
        <w:rPr>
          <w:color w:val="FF0000"/>
        </w:rPr>
        <w:t>3</w:t>
      </w:r>
    </w:p>
    <w:p w:rsidR="00FF7679" w:rsidRDefault="00FF7679" w:rsidP="00D83F27">
      <w:pPr>
        <w:pStyle w:val="ListParagraph"/>
        <w:numPr>
          <w:ilvl w:val="0"/>
          <w:numId w:val="58"/>
        </w:numPr>
      </w:pPr>
      <w:r>
        <w:t xml:space="preserve">GEM Port (Queue) Weight: </w:t>
      </w:r>
      <w:r>
        <w:rPr>
          <w:color w:val="FF0000"/>
        </w:rPr>
        <w:t>0</w:t>
      </w:r>
    </w:p>
    <w:p w:rsidR="00FF7679" w:rsidRDefault="00FF7679" w:rsidP="00D83F27">
      <w:pPr>
        <w:pStyle w:val="ListParagraph"/>
        <w:numPr>
          <w:ilvl w:val="0"/>
          <w:numId w:val="58"/>
        </w:numPr>
      </w:pPr>
      <w:r>
        <w:t xml:space="preserve">Queue Discard Policy; {Tail-drop | WTail-drop | RED | WRED}: </w:t>
      </w:r>
      <w:r w:rsidRPr="00950A78">
        <w:rPr>
          <w:color w:val="FF0000"/>
        </w:rPr>
        <w:t>Tail-drop</w:t>
      </w:r>
    </w:p>
    <w:p w:rsidR="00FF7679" w:rsidRDefault="00FF7679" w:rsidP="00D83F27">
      <w:pPr>
        <w:pStyle w:val="ListParagraph"/>
        <w:numPr>
          <w:ilvl w:val="0"/>
          <w:numId w:val="59"/>
        </w:numPr>
      </w:pPr>
      <w:r>
        <w:t>Min Threshold</w:t>
      </w:r>
      <w:r w:rsidRPr="00950A78">
        <w:rPr>
          <w:color w:val="FF0000"/>
        </w:rPr>
        <w:t>:0 (N/A)</w:t>
      </w:r>
    </w:p>
    <w:p w:rsidR="00FF7679" w:rsidRDefault="00FF7679" w:rsidP="00D83F27">
      <w:pPr>
        <w:pStyle w:val="ListParagraph"/>
        <w:numPr>
          <w:ilvl w:val="0"/>
          <w:numId w:val="59"/>
        </w:numPr>
      </w:pPr>
      <w:r>
        <w:t>Max Threshold</w:t>
      </w:r>
      <w:r w:rsidRPr="00950A78">
        <w:rPr>
          <w:color w:val="FF0000"/>
        </w:rPr>
        <w:t>:0 (N/A)</w:t>
      </w:r>
    </w:p>
    <w:p w:rsidR="00FF7679" w:rsidRDefault="00FF7679" w:rsidP="00D83F27">
      <w:pPr>
        <w:pStyle w:val="ListParagraph"/>
        <w:numPr>
          <w:ilvl w:val="0"/>
          <w:numId w:val="59"/>
        </w:numPr>
      </w:pPr>
      <w:r>
        <w:t>Max Probability</w:t>
      </w:r>
      <w:r w:rsidRPr="00950A78">
        <w:rPr>
          <w:color w:val="FF0000"/>
        </w:rPr>
        <w:t>:0 (N/A)</w:t>
      </w:r>
    </w:p>
    <w:p w:rsidR="00FF7679" w:rsidRDefault="00FF7679" w:rsidP="00FF7679">
      <w:pPr>
        <w:rPr>
          <w:rFonts w:ascii="Calibri" w:eastAsia="Calibri" w:hAnsi="Calibri" w:cs="Calibri"/>
        </w:rPr>
      </w:pPr>
      <w:r>
        <w:br w:type="page"/>
      </w:r>
    </w:p>
    <w:p w:rsidR="00FF7679" w:rsidRDefault="00CC64D6" w:rsidP="004F1648">
      <w:pPr>
        <w:pStyle w:val="Heading4"/>
      </w:pPr>
      <w:bookmarkStart w:id="115" w:name="_Toc511315811"/>
      <w:r>
        <w:t>OpenFlow</w:t>
      </w:r>
      <w:r w:rsidR="0023656F">
        <w:t xml:space="preserve"> Mapping to Technology</w:t>
      </w:r>
      <w:r w:rsidR="00FF7679">
        <w:t xml:space="preserve"> profile ‘4QueueHybridProfileMap1’ Using Table ID</w:t>
      </w:r>
      <w:bookmarkEnd w:id="115"/>
    </w:p>
    <w:p w:rsidR="00FF7679" w:rsidRDefault="00FF7679" w:rsidP="00FF7679"/>
    <w:p w:rsidR="000B4E70" w:rsidRDefault="00FF7679" w:rsidP="00FF7679">
      <w:r>
        <w:t xml:space="preserve">Since the ‘4QueueHybridProfileMap1’ is a ‘Built-in’ Pre-defined </w:t>
      </w:r>
      <w:r w:rsidR="0023656F">
        <w:t>Technology</w:t>
      </w:r>
      <w:r w:rsidR="0023656F">
        <w:t xml:space="preserve"> </w:t>
      </w:r>
      <w:r>
        <w:t>Profile it can be allocate</w:t>
      </w:r>
      <w:r w:rsidR="000B4E70">
        <w:t xml:space="preserve">d a Table ID from a range </w:t>
      </w:r>
      <w:r>
        <w:t xml:space="preserve">64 – 127; Profiles within this ‘Built-in’ range cannot be modified dynamically but new </w:t>
      </w:r>
      <w:r w:rsidR="0023656F">
        <w:t>Technology</w:t>
      </w:r>
      <w:r w:rsidR="0023656F">
        <w:t xml:space="preserve"> </w:t>
      </w:r>
      <w:r>
        <w:t>Profiles can be added i</w:t>
      </w:r>
      <w:r w:rsidR="000B4E70">
        <w:t>n the Table ID range 128 – 255.</w:t>
      </w:r>
    </w:p>
    <w:p w:rsidR="00FF7679" w:rsidRDefault="000B4E70" w:rsidP="00FF7679">
      <w:r>
        <w:t>T</w:t>
      </w:r>
      <w:r w:rsidR="00FF7679">
        <w:t xml:space="preserve">he ‘4QueueHybridProfileMap1’ </w:t>
      </w:r>
      <w:r w:rsidR="0023656F">
        <w:t>Technology</w:t>
      </w:r>
      <w:r w:rsidR="0023656F">
        <w:t xml:space="preserve"> </w:t>
      </w:r>
      <w:r>
        <w:t xml:space="preserve">Profile </w:t>
      </w:r>
      <w:r w:rsidR="00FF7679">
        <w:t xml:space="preserve">is assigned the Table ID value of 64, and assume that the Service Flow associated with Table ID 64 is a HSIA and the Customer C-TAG to be used is 122, with an S-Tag of 2. </w:t>
      </w:r>
    </w:p>
    <w:p w:rsidR="00FF7679" w:rsidRDefault="00FF7679" w:rsidP="00FF7679">
      <w:r>
        <w:t xml:space="preserve">The Service Frame is passed Upstream to the ONU UNI and will Ingress the UNI as a Priority Tagged Frame </w:t>
      </w:r>
      <w:r w:rsidR="0092006D">
        <w:t xml:space="preserve">(VLAN = 0) </w:t>
      </w:r>
      <w:r>
        <w:t xml:space="preserve">and Egress the NNI as a Double Tagged Frame, S-Tag/C-Tag of 2/122. </w:t>
      </w:r>
    </w:p>
    <w:p w:rsidR="00FF7679" w:rsidRDefault="00FF7679" w:rsidP="00FF7679">
      <w:r>
        <w:t>Downstream the Customer Traffic will Ingress the OLT NNI as a Double Tagged Frame with S-Tag/C-Tag of 2/122 and Egress the Customer UNI as a Priority Tagged Frame.</w:t>
      </w:r>
    </w:p>
    <w:p w:rsidR="00FF7679" w:rsidRDefault="00FF7679" w:rsidP="00FF7679">
      <w:r>
        <w:t>The Customer has signed up for a 1G Upstream and 1G Downstream Service.</w:t>
      </w:r>
    </w:p>
    <w:p w:rsidR="00FF7679" w:rsidRDefault="00CC64D6" w:rsidP="00FF7679">
      <w:r>
        <w:t>OpenFlow</w:t>
      </w:r>
      <w:r w:rsidR="00FF7679">
        <w:t xml:space="preserve"> will create a Meter in the Meter Table for the Customer HSIA </w:t>
      </w:r>
      <w:r w:rsidR="00FF7679" w:rsidRPr="00E559F5">
        <w:rPr>
          <w:color w:val="FF0000"/>
        </w:rPr>
        <w:t>Downstream</w:t>
      </w:r>
      <w:r w:rsidR="00FF7679">
        <w:t xml:space="preserve"> Service Flow: Single Meter Band: </w:t>
      </w:r>
    </w:p>
    <w:p w:rsidR="00FF7679" w:rsidRDefault="00FF7679" w:rsidP="00FF7679">
      <w:r>
        <w:t>Band Type : NA(No actions on the Packet when Band Exceeded)</w:t>
      </w:r>
    </w:p>
    <w:p w:rsidR="00FF7679" w:rsidRDefault="00FF7679" w:rsidP="00FF7679">
      <w:r>
        <w:t>Rate: 1Gb/s</w:t>
      </w:r>
    </w:p>
    <w:p w:rsidR="00FF7679" w:rsidRDefault="00FF7679" w:rsidP="00FF7679">
      <w:r>
        <w:t>Burst: 384 Kbits</w:t>
      </w:r>
    </w:p>
    <w:p w:rsidR="00FF7679" w:rsidRDefault="00CC64D6" w:rsidP="00FF7679">
      <w:r>
        <w:t>OpenFlow</w:t>
      </w:r>
      <w:r w:rsidR="00FF7679">
        <w:t xml:space="preserve"> will create a Meter in the Meter Table for the Customer HSIA </w:t>
      </w:r>
      <w:r w:rsidR="00FF7679" w:rsidRPr="00E559F5">
        <w:rPr>
          <w:color w:val="FF0000"/>
        </w:rPr>
        <w:t>Upstream</w:t>
      </w:r>
      <w:r w:rsidR="00FF7679">
        <w:t xml:space="preserve"> Service Flow</w:t>
      </w:r>
      <w:r w:rsidR="0092006D">
        <w:t xml:space="preserve"> </w:t>
      </w:r>
      <w:r w:rsidR="00FF7679">
        <w:t xml:space="preserve">: Single Meter Band: </w:t>
      </w:r>
    </w:p>
    <w:p w:rsidR="00FF7679" w:rsidRDefault="00FF7679" w:rsidP="00FF7679">
      <w:r>
        <w:t>Band Type : NA(No actions on the Packet when Band Exceeded)</w:t>
      </w:r>
    </w:p>
    <w:p w:rsidR="00FF7679" w:rsidRDefault="00FF7679" w:rsidP="00FF7679">
      <w:r>
        <w:t>Rate: 1Gb/s</w:t>
      </w:r>
    </w:p>
    <w:p w:rsidR="00FF7679" w:rsidRDefault="00FF7679" w:rsidP="00FF7679">
      <w:r>
        <w:t>Burst: 384 Kbits</w:t>
      </w:r>
    </w:p>
    <w:p w:rsidR="00FF7679" w:rsidRDefault="00FF7679" w:rsidP="00FF7679">
      <w:pPr>
        <w:rPr>
          <w:rFonts w:ascii="Calibri" w:hAnsi="Calibri"/>
          <w:color w:val="FF0000"/>
        </w:rPr>
      </w:pPr>
      <w:r w:rsidRPr="00E559F5">
        <w:rPr>
          <w:rFonts w:ascii="Calibri" w:hAnsi="Calibri"/>
          <w:color w:val="FF0000"/>
        </w:rPr>
        <w:t>Note that, port 129 is NNI and port 21 is UNI.</w:t>
      </w:r>
      <w:r w:rsidR="0092006D">
        <w:rPr>
          <w:rFonts w:ascii="Calibri" w:hAnsi="Calibri"/>
          <w:color w:val="FF0000"/>
        </w:rPr>
        <w:t xml:space="preserve"> Also 2/122 are s-tag and c-tag for the given Customer.</w:t>
      </w:r>
    </w:p>
    <w:p w:rsidR="006F60CF" w:rsidRDefault="006F60CF">
      <w:pPr>
        <w:spacing w:after="0" w:line="240" w:lineRule="auto"/>
        <w:rPr>
          <w:rFonts w:ascii="Calibri" w:hAnsi="Calibri"/>
          <w:color w:val="FF0000"/>
        </w:rPr>
      </w:pPr>
      <w:r>
        <w:rPr>
          <w:rFonts w:ascii="Calibri" w:hAnsi="Calibri"/>
          <w:color w:val="FF0000"/>
        </w:rPr>
        <w:br w:type="page"/>
      </w:r>
    </w:p>
    <w:p w:rsidR="0092006D" w:rsidRDefault="00CC64D6" w:rsidP="0092006D">
      <w:r>
        <w:t>OpenFlow</w:t>
      </w:r>
      <w:r w:rsidR="0092006D">
        <w:t xml:space="preserve"> Customer 2/122 Downstream Messages:</w:t>
      </w:r>
    </w:p>
    <w:p w:rsidR="0092006D" w:rsidRDefault="0092006D" w:rsidP="0092006D">
      <w:r>
        <w:t xml:space="preserve">Table 64 (The </w:t>
      </w:r>
      <w:r w:rsidR="0023656F">
        <w:t>Technology</w:t>
      </w:r>
      <w:r w:rsidR="0023656F">
        <w:t xml:space="preserve"> </w:t>
      </w:r>
      <w:r>
        <w:t xml:space="preserve">Profile Reference) contains a Default Rule of Match-All, No Action. </w:t>
      </w:r>
    </w:p>
    <w:p w:rsidR="0092006D" w:rsidRDefault="0092006D" w:rsidP="0092006D"/>
    <w:p w:rsidR="0092006D" w:rsidRDefault="0092006D" w:rsidP="0092006D">
      <w:pPr>
        <w:rPr>
          <w:rFonts w:ascii="Courier New" w:hAnsi="Courier New" w:cs="Courier New"/>
          <w:color w:val="1F497D"/>
          <w:sz w:val="18"/>
          <w:szCs w:val="18"/>
        </w:rPr>
      </w:pPr>
      <w:r>
        <w:rPr>
          <w:rFonts w:ascii="Courier New" w:hAnsi="Courier New" w:cs="Courier New"/>
          <w:color w:val="1F497D"/>
          <w:sz w:val="18"/>
          <w:szCs w:val="18"/>
        </w:rPr>
        <w:t>ADDED, bytes=0, packets=0, table=0, priority=1000, selector=[IN_PORT:129, METADATA:15, VLAN_VID:2], treatment=[immediate=[VLAN_POP], transition=TABLE:1]</w:t>
      </w:r>
    </w:p>
    <w:p w:rsidR="0092006D" w:rsidRDefault="0092006D" w:rsidP="0092006D"/>
    <w:p w:rsidR="0092006D" w:rsidRDefault="0092006D" w:rsidP="0092006D">
      <w:pPr>
        <w:rPr>
          <w:rFonts w:ascii="Courier New" w:hAnsi="Courier New" w:cs="Courier New"/>
          <w:color w:val="1F497D"/>
          <w:sz w:val="18"/>
          <w:szCs w:val="18"/>
        </w:rPr>
      </w:pPr>
      <w:r>
        <w:rPr>
          <w:rFonts w:ascii="Courier New" w:hAnsi="Courier New" w:cs="Courier New"/>
          <w:color w:val="1F497D"/>
          <w:sz w:val="18"/>
          <w:szCs w:val="18"/>
        </w:rPr>
        <w:t>ADDED, bytes=0, packets=0, table=1, priority=1000, selector=[IN_PORT:129, VLAN_VID:122</w:t>
      </w:r>
      <w:r w:rsidR="006F60CF">
        <w:rPr>
          <w:rFonts w:ascii="Courier New" w:hAnsi="Courier New" w:cs="Courier New"/>
          <w:color w:val="1F497D"/>
          <w:sz w:val="18"/>
          <w:szCs w:val="18"/>
        </w:rPr>
        <w:t>], treatment=[immediate=[VLAN_ID:0</w:t>
      </w:r>
      <w:r>
        <w:rPr>
          <w:rFonts w:ascii="Courier New" w:hAnsi="Courier New" w:cs="Courier New"/>
          <w:color w:val="1F497D"/>
          <w:sz w:val="18"/>
          <w:szCs w:val="18"/>
        </w:rPr>
        <w:t xml:space="preserve">], </w:t>
      </w:r>
      <w:r w:rsidRPr="006F60CF">
        <w:rPr>
          <w:rFonts w:ascii="Courier New" w:hAnsi="Courier New" w:cs="Courier New"/>
          <w:color w:val="1F497D"/>
          <w:sz w:val="18"/>
          <w:szCs w:val="18"/>
        </w:rPr>
        <w:t>deferred</w:t>
      </w:r>
      <w:r>
        <w:rPr>
          <w:rFonts w:ascii="Courier New" w:hAnsi="Courier New" w:cs="Courier New"/>
          <w:color w:val="1F497D"/>
          <w:sz w:val="18"/>
          <w:szCs w:val="18"/>
        </w:rPr>
        <w:t xml:space="preserve">=[OUTPUT:21], </w:t>
      </w:r>
      <w:r w:rsidRPr="006F60CF">
        <w:rPr>
          <w:rFonts w:ascii="Courier New" w:hAnsi="Courier New" w:cs="Courier New"/>
          <w:color w:val="1F497D"/>
          <w:sz w:val="18"/>
          <w:szCs w:val="18"/>
        </w:rPr>
        <w:t>meter=ID</w:t>
      </w:r>
      <w:r>
        <w:rPr>
          <w:rFonts w:ascii="Courier New" w:hAnsi="Courier New" w:cs="Courier New"/>
          <w:color w:val="1F497D"/>
          <w:sz w:val="18"/>
          <w:szCs w:val="18"/>
        </w:rPr>
        <w:t>, transition=TABLE:</w:t>
      </w:r>
      <w:r w:rsidRPr="00B43D40">
        <w:rPr>
          <w:rFonts w:ascii="Courier New" w:hAnsi="Courier New" w:cs="Courier New"/>
          <w:color w:val="FF0000"/>
          <w:sz w:val="18"/>
          <w:szCs w:val="18"/>
        </w:rPr>
        <w:t>64</w:t>
      </w:r>
      <w:r>
        <w:rPr>
          <w:rFonts w:ascii="Courier New" w:hAnsi="Courier New" w:cs="Courier New"/>
          <w:color w:val="1F497D"/>
          <w:sz w:val="18"/>
          <w:szCs w:val="18"/>
        </w:rPr>
        <w:t>]</w:t>
      </w:r>
    </w:p>
    <w:p w:rsidR="0092006D" w:rsidRDefault="0092006D" w:rsidP="0092006D"/>
    <w:p w:rsidR="00FF7679" w:rsidRDefault="006F60CF" w:rsidP="0092006D">
      <w:r>
        <w:t>I</w:t>
      </w:r>
      <w:r w:rsidR="0092006D">
        <w:t xml:space="preserve">n </w:t>
      </w:r>
      <w:r>
        <w:t>“</w:t>
      </w:r>
      <w:r w:rsidR="0092006D">
        <w:t>table 1</w:t>
      </w:r>
      <w:r>
        <w:t>” we say that if the frame</w:t>
      </w:r>
      <w:r w:rsidR="0092006D">
        <w:t xml:space="preserve"> customer C-tag 122 is coming in from NNI port 129, we want</w:t>
      </w:r>
      <w:r>
        <w:t xml:space="preserve"> to change</w:t>
      </w:r>
      <w:r w:rsidR="0092006D">
        <w:t xml:space="preserve"> the vlan</w:t>
      </w:r>
      <w:r>
        <w:t xml:space="preserve"> to be Priority Tagged VLAN 0</w:t>
      </w:r>
      <w:r w:rsidR="0092006D">
        <w:t xml:space="preserve"> and associate the meter (ID) with this flow, following which we want to go to </w:t>
      </w:r>
      <w:r>
        <w:t>“</w:t>
      </w:r>
      <w:r w:rsidR="0092006D">
        <w:t>table 64</w:t>
      </w:r>
      <w:r>
        <w:t>”</w:t>
      </w:r>
      <w:r w:rsidR="0092006D">
        <w:t xml:space="preserve"> for the rest of the </w:t>
      </w:r>
      <w:r w:rsidR="0023656F">
        <w:t>Technology</w:t>
      </w:r>
      <w:r w:rsidR="0023656F">
        <w:t xml:space="preserve"> </w:t>
      </w:r>
      <w:r w:rsidR="0092006D">
        <w:t>profile, and we will defer the output action (to port 21) once the packet has gone through table 64. S</w:t>
      </w:r>
      <w:r>
        <w:t>ince the Default</w:t>
      </w:r>
      <w:r w:rsidR="0092006D">
        <w:t xml:space="preserve"> flows in table 64</w:t>
      </w:r>
      <w:r>
        <w:t xml:space="preserve"> are Match-All and No Action</w:t>
      </w:r>
      <w:r w:rsidR="0092006D">
        <w:t>, the pipeline execution will stop and the accumulated action-set will be executed.</w:t>
      </w:r>
    </w:p>
    <w:p w:rsidR="00B45C57" w:rsidRDefault="00B45C57" w:rsidP="0092006D">
      <w:r>
        <w:t>Note: The ONU will automatically Reverse the Upstream Tagging Action for Downstream Frames without needing to be explicitly configured.</w:t>
      </w:r>
    </w:p>
    <w:p w:rsidR="00FF7679" w:rsidRDefault="00FF7679" w:rsidP="00FF7679"/>
    <w:p w:rsidR="00FF7679" w:rsidRDefault="00FF7679" w:rsidP="00FF7679"/>
    <w:p w:rsidR="00FF7679" w:rsidRDefault="00FF7679" w:rsidP="00FF7679"/>
    <w:p w:rsidR="00FF7679" w:rsidRDefault="00FF7679" w:rsidP="00FF7679"/>
    <w:p w:rsidR="00FF7679" w:rsidRDefault="00FF7679" w:rsidP="00FF7679"/>
    <w:p w:rsidR="00FF7679" w:rsidRDefault="00FF7679" w:rsidP="00FF7679"/>
    <w:p w:rsidR="00FF7679" w:rsidRDefault="00FF7679" w:rsidP="00FF7679"/>
    <w:p w:rsidR="00FF7679" w:rsidRDefault="00FF7679" w:rsidP="00FF7679"/>
    <w:p w:rsidR="00FF7679" w:rsidRDefault="00FF7679" w:rsidP="00FF7679"/>
    <w:p w:rsidR="00FF7679" w:rsidRDefault="00FF7679" w:rsidP="00FF7679"/>
    <w:p w:rsidR="00FF7679" w:rsidRDefault="00FF7679" w:rsidP="00FF7679"/>
    <w:p w:rsidR="00FF7679" w:rsidRDefault="00FF7679" w:rsidP="00FF7679"/>
    <w:p w:rsidR="00FF7679" w:rsidRDefault="00FF7679" w:rsidP="00FF7679"/>
    <w:p w:rsidR="00FF7679" w:rsidRDefault="00FF7679" w:rsidP="00FF7679"/>
    <w:p w:rsidR="00FF7679" w:rsidRDefault="00FF7679" w:rsidP="00FF7679"/>
    <w:p w:rsidR="007A4872" w:rsidRDefault="007A4872" w:rsidP="00FF7679"/>
    <w:p w:rsidR="007A4872" w:rsidRDefault="007A4872" w:rsidP="00FF7679"/>
    <w:p w:rsidR="00FF7679" w:rsidRDefault="00CC64D6" w:rsidP="00FF7679">
      <w:r>
        <w:t>OpenFlow</w:t>
      </w:r>
      <w:r w:rsidR="00FF7679">
        <w:t xml:space="preserve"> Customer 2/122 Upstream Messages:</w:t>
      </w:r>
    </w:p>
    <w:p w:rsidR="006F60CF" w:rsidRDefault="006F60CF" w:rsidP="006F60CF">
      <w:pPr>
        <w:rPr>
          <w:rFonts w:ascii="Courier New" w:hAnsi="Courier New" w:cs="Courier New"/>
          <w:color w:val="1F497D"/>
          <w:sz w:val="18"/>
          <w:szCs w:val="18"/>
        </w:rPr>
      </w:pPr>
      <w:r>
        <w:rPr>
          <w:rFonts w:ascii="Courier New" w:hAnsi="Courier New" w:cs="Courier New"/>
          <w:color w:val="1F497D"/>
          <w:sz w:val="18"/>
          <w:szCs w:val="18"/>
        </w:rPr>
        <w:t>ADDED, bytes=0, packets=0, table=0, priority=1000, selector=[</w:t>
      </w:r>
      <w:r w:rsidRPr="006F60CF">
        <w:rPr>
          <w:rFonts w:ascii="Courier New" w:hAnsi="Courier New" w:cs="Courier New"/>
          <w:sz w:val="18"/>
          <w:szCs w:val="18"/>
        </w:rPr>
        <w:t>IN_PORT:21</w:t>
      </w:r>
      <w:r>
        <w:rPr>
          <w:rFonts w:ascii="Courier New" w:hAnsi="Courier New" w:cs="Courier New"/>
          <w:color w:val="1F497D"/>
          <w:sz w:val="18"/>
          <w:szCs w:val="18"/>
        </w:rPr>
        <w:t>, VLAN_VID:0], treatment=[immediate=[</w:t>
      </w:r>
      <w:r w:rsidRPr="006F60CF">
        <w:rPr>
          <w:rFonts w:ascii="Courier New" w:hAnsi="Courier New" w:cs="Courier New"/>
          <w:sz w:val="18"/>
          <w:szCs w:val="18"/>
        </w:rPr>
        <w:t>VLAN_ID:122</w:t>
      </w:r>
      <w:r>
        <w:rPr>
          <w:rFonts w:ascii="Courier New" w:hAnsi="Courier New" w:cs="Courier New"/>
          <w:color w:val="1F497D"/>
          <w:sz w:val="18"/>
          <w:szCs w:val="18"/>
        </w:rPr>
        <w:t>], transition=TABLE:1]</w:t>
      </w:r>
    </w:p>
    <w:p w:rsidR="006F60CF" w:rsidRDefault="006F60CF" w:rsidP="006F60CF"/>
    <w:p w:rsidR="006F60CF" w:rsidRDefault="006F60CF" w:rsidP="006F60CF">
      <w:r>
        <w:rPr>
          <w:rFonts w:ascii="Courier New" w:hAnsi="Courier New" w:cs="Courier New"/>
          <w:color w:val="1F497D"/>
          <w:sz w:val="18"/>
          <w:szCs w:val="18"/>
        </w:rPr>
        <w:t>ADDED, bytes=0, packets=0, table=1, priority=1000, selector=[</w:t>
      </w:r>
      <w:r w:rsidRPr="006F60CF">
        <w:rPr>
          <w:rFonts w:ascii="Courier New" w:hAnsi="Courier New" w:cs="Courier New"/>
          <w:color w:val="1F497D"/>
          <w:sz w:val="18"/>
          <w:szCs w:val="18"/>
        </w:rPr>
        <w:t>IN_PORT:21</w:t>
      </w:r>
      <w:r>
        <w:rPr>
          <w:rFonts w:ascii="Courier New" w:hAnsi="Courier New" w:cs="Courier New"/>
          <w:color w:val="1F497D"/>
          <w:sz w:val="18"/>
          <w:szCs w:val="18"/>
        </w:rPr>
        <w:t xml:space="preserve">, </w:t>
      </w:r>
      <w:r w:rsidRPr="006F60CF">
        <w:rPr>
          <w:rFonts w:ascii="Courier New" w:hAnsi="Courier New" w:cs="Courier New"/>
          <w:color w:val="1F497D"/>
          <w:sz w:val="18"/>
          <w:szCs w:val="18"/>
        </w:rPr>
        <w:t>VLAN_VID:122</w:t>
      </w:r>
      <w:r>
        <w:rPr>
          <w:rFonts w:ascii="Courier New" w:hAnsi="Courier New" w:cs="Courier New"/>
          <w:color w:val="1F497D"/>
          <w:sz w:val="18"/>
          <w:szCs w:val="18"/>
        </w:rPr>
        <w:t>], treatment=[</w:t>
      </w:r>
      <w:r w:rsidRPr="006F60CF">
        <w:rPr>
          <w:rFonts w:ascii="Courier New" w:hAnsi="Courier New" w:cs="Courier New"/>
          <w:color w:val="1F497D"/>
          <w:sz w:val="18"/>
          <w:szCs w:val="18"/>
        </w:rPr>
        <w:t>immediate=[VLAN_PUSH:vlan, VLAN_ID:2</w:t>
      </w:r>
      <w:r>
        <w:rPr>
          <w:rFonts w:ascii="Courier New" w:hAnsi="Courier New" w:cs="Courier New"/>
          <w:color w:val="1F497D"/>
          <w:sz w:val="18"/>
          <w:szCs w:val="18"/>
        </w:rPr>
        <w:t xml:space="preserve">], </w:t>
      </w:r>
      <w:r w:rsidRPr="006F60CF">
        <w:rPr>
          <w:rFonts w:ascii="Courier New" w:hAnsi="Courier New" w:cs="Courier New"/>
          <w:color w:val="1F497D"/>
          <w:sz w:val="18"/>
          <w:szCs w:val="18"/>
        </w:rPr>
        <w:t>deferred=[</w:t>
      </w:r>
      <w:r w:rsidRPr="006F60CF">
        <w:rPr>
          <w:rFonts w:ascii="Courier New" w:hAnsi="Courier New" w:cs="Courier New"/>
          <w:sz w:val="18"/>
          <w:szCs w:val="18"/>
        </w:rPr>
        <w:t>OUTPUT:129], meter=ID,</w:t>
      </w:r>
      <w:r>
        <w:rPr>
          <w:rFonts w:ascii="Courier New" w:hAnsi="Courier New" w:cs="Courier New"/>
          <w:color w:val="FF0000"/>
          <w:sz w:val="18"/>
          <w:szCs w:val="18"/>
        </w:rPr>
        <w:t xml:space="preserve"> </w:t>
      </w:r>
      <w:r>
        <w:rPr>
          <w:rFonts w:ascii="Courier New" w:hAnsi="Courier New" w:cs="Courier New"/>
          <w:color w:val="1F497D"/>
          <w:sz w:val="18"/>
          <w:szCs w:val="18"/>
        </w:rPr>
        <w:t xml:space="preserve"> transition=TABLE:</w:t>
      </w:r>
      <w:r w:rsidRPr="006F60CF">
        <w:rPr>
          <w:rFonts w:ascii="Courier New" w:hAnsi="Courier New" w:cs="Courier New"/>
          <w:sz w:val="18"/>
          <w:szCs w:val="18"/>
        </w:rPr>
        <w:t>64</w:t>
      </w:r>
      <w:r>
        <w:rPr>
          <w:rFonts w:ascii="Courier New" w:hAnsi="Courier New" w:cs="Courier New"/>
          <w:color w:val="1F497D"/>
          <w:sz w:val="18"/>
          <w:szCs w:val="18"/>
        </w:rPr>
        <w:t>]</w:t>
      </w:r>
    </w:p>
    <w:p w:rsidR="00FF7679" w:rsidRDefault="00FF7679" w:rsidP="00FF7679"/>
    <w:p w:rsidR="00FF7679" w:rsidRDefault="00FF7679" w:rsidP="00FF7679"/>
    <w:p w:rsidR="00FF7679" w:rsidRDefault="00FF7679" w:rsidP="00FF7679"/>
    <w:p w:rsidR="00FF7679" w:rsidRDefault="00FF7679" w:rsidP="00FF7679"/>
    <w:p w:rsidR="00FF7679" w:rsidRDefault="00FF7679" w:rsidP="00FF7679"/>
    <w:p w:rsidR="00FF7679" w:rsidRDefault="00FF7679" w:rsidP="00FF7679"/>
    <w:p w:rsidR="00FF7679" w:rsidRDefault="00FF7679" w:rsidP="00FF7679"/>
    <w:p w:rsidR="00FF7679" w:rsidRDefault="00FF7679" w:rsidP="00FF7679"/>
    <w:p w:rsidR="00FF7679" w:rsidRDefault="00FF7679" w:rsidP="00FF7679"/>
    <w:p w:rsidR="00FF7679" w:rsidRDefault="00FF7679" w:rsidP="00FF7679">
      <w:r>
        <w:br w:type="page"/>
      </w:r>
    </w:p>
    <w:p w:rsidR="00FF7679" w:rsidRDefault="00FF7679" w:rsidP="00FF7679">
      <w:pPr>
        <w:pStyle w:val="Heading3"/>
      </w:pPr>
      <w:bookmarkStart w:id="116" w:name="_Toc511315812"/>
      <w:bookmarkEnd w:id="114"/>
      <w:r>
        <w:t>Single T</w:t>
      </w:r>
      <w:r w:rsidR="00232922">
        <w:t>-</w:t>
      </w:r>
      <w:r>
        <w:t>CONT with Eight GEM Ports Example (‘8QueueStrictProfileMap1’)</w:t>
      </w:r>
      <w:bookmarkEnd w:id="116"/>
    </w:p>
    <w:p w:rsidR="00FF7679" w:rsidRDefault="00FF7679" w:rsidP="00FF7679">
      <w:bookmarkStart w:id="117" w:name="_Toc419232229"/>
      <w:r>
        <w:t>The DT Service Pre</w:t>
      </w:r>
      <w:r w:rsidR="00C4292E">
        <w:t xml:space="preserve">sentation document describes a </w:t>
      </w:r>
      <w:r>
        <w:t>High Speed Internet Access (HSIA) Service with a Single T</w:t>
      </w:r>
      <w:r w:rsidR="00232922">
        <w:t>-</w:t>
      </w:r>
      <w:r>
        <w:t>CONT and Eight Gem Ports (Queues):</w:t>
      </w:r>
    </w:p>
    <w:p w:rsidR="00FF7679" w:rsidRDefault="00FF7679" w:rsidP="00FF7679"/>
    <w:p w:rsidR="00FF7679" w:rsidRDefault="00FF7679" w:rsidP="00FF7679"/>
    <w:p w:rsidR="00FF7679" w:rsidRDefault="00FF7679" w:rsidP="00FF7679"/>
    <w:p w:rsidR="00FF7679" w:rsidRDefault="00FF7679" w:rsidP="00FF7679"/>
    <w:tbl>
      <w:tblPr>
        <w:tblW w:w="9980" w:type="dxa"/>
        <w:tblCellMar>
          <w:left w:w="0" w:type="dxa"/>
          <w:right w:w="0" w:type="dxa"/>
        </w:tblCellMar>
        <w:tblLook w:val="04A0" w:firstRow="1" w:lastRow="0" w:firstColumn="1" w:lastColumn="0" w:noHBand="0" w:noVBand="1"/>
      </w:tblPr>
      <w:tblGrid>
        <w:gridCol w:w="1038"/>
        <w:gridCol w:w="998"/>
        <w:gridCol w:w="1058"/>
        <w:gridCol w:w="938"/>
        <w:gridCol w:w="1577"/>
        <w:gridCol w:w="1318"/>
        <w:gridCol w:w="1637"/>
        <w:gridCol w:w="1416"/>
      </w:tblGrid>
      <w:tr w:rsidR="00FF7679" w:rsidRPr="003C69C4" w:rsidTr="003C69C4">
        <w:tc>
          <w:tcPr>
            <w:tcW w:w="1038" w:type="dxa"/>
            <w:tcBorders>
              <w:top w:val="single" w:sz="8" w:space="0" w:color="FFFFFF"/>
              <w:left w:val="single" w:sz="8" w:space="0" w:color="FFFFFF"/>
              <w:bottom w:val="single" w:sz="24" w:space="0" w:color="FFFFFF"/>
              <w:right w:val="single" w:sz="8" w:space="0" w:color="FFFFFF"/>
            </w:tcBorders>
            <w:shd w:val="clear" w:color="auto" w:fill="004C6C"/>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Service</w:t>
            </w:r>
          </w:p>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GEM</w:t>
            </w:r>
          </w:p>
        </w:tc>
        <w:tc>
          <w:tcPr>
            <w:tcW w:w="998" w:type="dxa"/>
            <w:tcBorders>
              <w:top w:val="single" w:sz="8" w:space="0" w:color="FFFFFF"/>
              <w:left w:val="single" w:sz="8" w:space="0" w:color="FFFFFF"/>
              <w:bottom w:val="single" w:sz="24" w:space="0" w:color="FFFFFF"/>
              <w:right w:val="single" w:sz="8" w:space="0" w:color="FFFFFF"/>
            </w:tcBorders>
            <w:shd w:val="clear" w:color="auto" w:fill="004C6C"/>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Traffic</w:t>
            </w:r>
          </w:p>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Class</w:t>
            </w:r>
          </w:p>
        </w:tc>
        <w:tc>
          <w:tcPr>
            <w:tcW w:w="1058" w:type="dxa"/>
            <w:tcBorders>
              <w:top w:val="single" w:sz="8" w:space="0" w:color="FFFFFF"/>
              <w:left w:val="single" w:sz="8" w:space="0" w:color="FFFFFF"/>
              <w:bottom w:val="single" w:sz="24" w:space="0" w:color="FFFFFF"/>
              <w:right w:val="single" w:sz="8" w:space="0" w:color="FFFFFF"/>
            </w:tcBorders>
            <w:shd w:val="clear" w:color="auto" w:fill="004C6C"/>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Priority</w:t>
            </w:r>
          </w:p>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Queue</w:t>
            </w:r>
          </w:p>
        </w:tc>
        <w:tc>
          <w:tcPr>
            <w:tcW w:w="938" w:type="dxa"/>
            <w:tcBorders>
              <w:top w:val="single" w:sz="8" w:space="0" w:color="FFFFFF"/>
              <w:left w:val="single" w:sz="8" w:space="0" w:color="FFFFFF"/>
              <w:bottom w:val="single" w:sz="24" w:space="0" w:color="FFFFFF"/>
              <w:right w:val="single" w:sz="8" w:space="0" w:color="FFFFFF"/>
            </w:tcBorders>
            <w:shd w:val="clear" w:color="auto" w:fill="004C6C"/>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PBIT</w:t>
            </w:r>
          </w:p>
        </w:tc>
        <w:tc>
          <w:tcPr>
            <w:tcW w:w="1577" w:type="dxa"/>
            <w:tcBorders>
              <w:top w:val="single" w:sz="8" w:space="0" w:color="FFFFFF"/>
              <w:left w:val="single" w:sz="8" w:space="0" w:color="FFFFFF"/>
              <w:bottom w:val="single" w:sz="24" w:space="0" w:color="FFFFFF"/>
              <w:right w:val="single" w:sz="8" w:space="0" w:color="FFFFFF"/>
            </w:tcBorders>
            <w:shd w:val="clear" w:color="auto" w:fill="004C6C"/>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Scheduling</w:t>
            </w:r>
          </w:p>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Policy</w:t>
            </w:r>
          </w:p>
        </w:tc>
        <w:tc>
          <w:tcPr>
            <w:tcW w:w="1318" w:type="dxa"/>
            <w:tcBorders>
              <w:top w:val="single" w:sz="8" w:space="0" w:color="FFFFFF"/>
              <w:left w:val="single" w:sz="8" w:space="0" w:color="FFFFFF"/>
              <w:bottom w:val="single" w:sz="24" w:space="0" w:color="FFFFFF"/>
              <w:right w:val="single" w:sz="8" w:space="0" w:color="FFFFFF"/>
            </w:tcBorders>
            <w:shd w:val="clear" w:color="auto" w:fill="004C6C"/>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Upstream</w:t>
            </w:r>
          </w:p>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Weight</w:t>
            </w:r>
          </w:p>
        </w:tc>
        <w:tc>
          <w:tcPr>
            <w:tcW w:w="1637" w:type="dxa"/>
            <w:tcBorders>
              <w:top w:val="single" w:sz="8" w:space="0" w:color="FFFFFF"/>
              <w:left w:val="single" w:sz="8" w:space="0" w:color="FFFFFF"/>
              <w:bottom w:val="single" w:sz="24" w:space="0" w:color="FFFFFF"/>
              <w:right w:val="single" w:sz="8" w:space="0" w:color="FFFFFF"/>
            </w:tcBorders>
            <w:shd w:val="clear" w:color="auto" w:fill="004C6C"/>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Downstream</w:t>
            </w:r>
          </w:p>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Weight</w:t>
            </w:r>
          </w:p>
        </w:tc>
        <w:tc>
          <w:tcPr>
            <w:tcW w:w="1416" w:type="dxa"/>
            <w:tcBorders>
              <w:top w:val="single" w:sz="8" w:space="0" w:color="FFFFFF"/>
              <w:left w:val="single" w:sz="8" w:space="0" w:color="FFFFFF"/>
              <w:bottom w:val="single" w:sz="24" w:space="0" w:color="FFFFFF"/>
              <w:right w:val="single" w:sz="8" w:space="0" w:color="FFFFFF"/>
            </w:tcBorders>
            <w:shd w:val="clear" w:color="auto" w:fill="004C6C"/>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Traffic Type</w:t>
            </w:r>
          </w:p>
        </w:tc>
      </w:tr>
      <w:tr w:rsidR="00FF7679" w:rsidRPr="003C69C4" w:rsidTr="003C69C4">
        <w:tc>
          <w:tcPr>
            <w:tcW w:w="1038" w:type="dxa"/>
            <w:tcBorders>
              <w:top w:val="single" w:sz="24" w:space="0" w:color="FFFFFF"/>
              <w:left w:val="single" w:sz="8" w:space="0" w:color="FFFFFF"/>
              <w:bottom w:val="single" w:sz="8" w:space="0" w:color="FFFFFF"/>
              <w:right w:val="single" w:sz="8" w:space="0" w:color="FFFFFF"/>
            </w:tcBorders>
            <w:shd w:val="clear" w:color="auto" w:fill="004C6C"/>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GEM8</w:t>
            </w:r>
          </w:p>
        </w:tc>
        <w:tc>
          <w:tcPr>
            <w:tcW w:w="998" w:type="dxa"/>
            <w:tcBorders>
              <w:top w:val="single" w:sz="24"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TC7</w:t>
            </w:r>
          </w:p>
        </w:tc>
        <w:tc>
          <w:tcPr>
            <w:tcW w:w="1058" w:type="dxa"/>
            <w:tcBorders>
              <w:top w:val="single" w:sz="24"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Q0</w:t>
            </w:r>
          </w:p>
        </w:tc>
        <w:tc>
          <w:tcPr>
            <w:tcW w:w="938" w:type="dxa"/>
            <w:tcBorders>
              <w:top w:val="single" w:sz="24"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7</w:t>
            </w:r>
          </w:p>
        </w:tc>
        <w:tc>
          <w:tcPr>
            <w:tcW w:w="1577" w:type="dxa"/>
            <w:tcBorders>
              <w:top w:val="single" w:sz="24"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Strict Priority</w:t>
            </w:r>
          </w:p>
        </w:tc>
        <w:tc>
          <w:tcPr>
            <w:tcW w:w="1318" w:type="dxa"/>
            <w:tcBorders>
              <w:top w:val="single" w:sz="24"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N/A</w:t>
            </w:r>
          </w:p>
        </w:tc>
        <w:tc>
          <w:tcPr>
            <w:tcW w:w="1637" w:type="dxa"/>
            <w:tcBorders>
              <w:top w:val="single" w:sz="24"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N/A</w:t>
            </w:r>
          </w:p>
        </w:tc>
        <w:tc>
          <w:tcPr>
            <w:tcW w:w="1416" w:type="dxa"/>
            <w:tcBorders>
              <w:top w:val="single" w:sz="24"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w:t>
            </w:r>
          </w:p>
        </w:tc>
      </w:tr>
      <w:tr w:rsidR="00FF7679" w:rsidRPr="003C69C4" w:rsidTr="003C69C4">
        <w:tc>
          <w:tcPr>
            <w:tcW w:w="1038" w:type="dxa"/>
            <w:tcBorders>
              <w:top w:val="single" w:sz="8" w:space="0" w:color="FFFFFF"/>
              <w:left w:val="single" w:sz="8" w:space="0" w:color="FFFFFF"/>
              <w:bottom w:val="single" w:sz="8" w:space="0" w:color="FFFFFF"/>
              <w:right w:val="single" w:sz="8" w:space="0" w:color="FFFFFF"/>
            </w:tcBorders>
            <w:shd w:val="clear" w:color="auto" w:fill="004C6C"/>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GEM7</w:t>
            </w:r>
          </w:p>
        </w:tc>
        <w:tc>
          <w:tcPr>
            <w:tcW w:w="998"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TC6</w:t>
            </w:r>
          </w:p>
        </w:tc>
        <w:tc>
          <w:tcPr>
            <w:tcW w:w="1058"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Q1</w:t>
            </w:r>
          </w:p>
        </w:tc>
        <w:tc>
          <w:tcPr>
            <w:tcW w:w="938"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6</w:t>
            </w:r>
          </w:p>
        </w:tc>
        <w:tc>
          <w:tcPr>
            <w:tcW w:w="1577"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Strict Priority</w:t>
            </w:r>
          </w:p>
        </w:tc>
        <w:tc>
          <w:tcPr>
            <w:tcW w:w="1318"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N/A</w:t>
            </w:r>
          </w:p>
        </w:tc>
        <w:tc>
          <w:tcPr>
            <w:tcW w:w="1637"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N/A</w:t>
            </w:r>
          </w:p>
        </w:tc>
        <w:tc>
          <w:tcPr>
            <w:tcW w:w="1416"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w:t>
            </w:r>
          </w:p>
        </w:tc>
      </w:tr>
      <w:tr w:rsidR="00FF7679" w:rsidRPr="003C69C4" w:rsidTr="003C69C4">
        <w:tc>
          <w:tcPr>
            <w:tcW w:w="1038" w:type="dxa"/>
            <w:tcBorders>
              <w:top w:val="single" w:sz="8" w:space="0" w:color="FFFFFF"/>
              <w:left w:val="single" w:sz="8" w:space="0" w:color="FFFFFF"/>
              <w:bottom w:val="single" w:sz="8" w:space="0" w:color="FFFFFF"/>
              <w:right w:val="single" w:sz="8" w:space="0" w:color="FFFFFF"/>
            </w:tcBorders>
            <w:shd w:val="clear" w:color="auto" w:fill="004C6C"/>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GEM6</w:t>
            </w:r>
          </w:p>
        </w:tc>
        <w:tc>
          <w:tcPr>
            <w:tcW w:w="998"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TC5</w:t>
            </w:r>
          </w:p>
        </w:tc>
        <w:tc>
          <w:tcPr>
            <w:tcW w:w="1058"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Q2</w:t>
            </w:r>
          </w:p>
        </w:tc>
        <w:tc>
          <w:tcPr>
            <w:tcW w:w="938"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5</w:t>
            </w:r>
          </w:p>
        </w:tc>
        <w:tc>
          <w:tcPr>
            <w:tcW w:w="1577"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Strict Priority</w:t>
            </w:r>
          </w:p>
        </w:tc>
        <w:tc>
          <w:tcPr>
            <w:tcW w:w="1318"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N/A</w:t>
            </w:r>
          </w:p>
        </w:tc>
        <w:tc>
          <w:tcPr>
            <w:tcW w:w="1637"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N/A</w:t>
            </w:r>
          </w:p>
        </w:tc>
        <w:tc>
          <w:tcPr>
            <w:tcW w:w="1416"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w:t>
            </w:r>
          </w:p>
        </w:tc>
      </w:tr>
      <w:tr w:rsidR="00FF7679" w:rsidRPr="003C69C4" w:rsidTr="003C69C4">
        <w:tc>
          <w:tcPr>
            <w:tcW w:w="1038" w:type="dxa"/>
            <w:tcBorders>
              <w:top w:val="single" w:sz="8" w:space="0" w:color="FFFFFF"/>
              <w:left w:val="single" w:sz="8" w:space="0" w:color="FFFFFF"/>
              <w:bottom w:val="single" w:sz="8" w:space="0" w:color="FFFFFF"/>
              <w:right w:val="single" w:sz="8" w:space="0" w:color="FFFFFF"/>
            </w:tcBorders>
            <w:shd w:val="clear" w:color="auto" w:fill="004C6C"/>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GEM5</w:t>
            </w:r>
          </w:p>
        </w:tc>
        <w:tc>
          <w:tcPr>
            <w:tcW w:w="998"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TC4</w:t>
            </w:r>
          </w:p>
        </w:tc>
        <w:tc>
          <w:tcPr>
            <w:tcW w:w="1058"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Q3</w:t>
            </w:r>
          </w:p>
        </w:tc>
        <w:tc>
          <w:tcPr>
            <w:tcW w:w="938"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4</w:t>
            </w:r>
          </w:p>
        </w:tc>
        <w:tc>
          <w:tcPr>
            <w:tcW w:w="1577"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Strict Priority</w:t>
            </w:r>
          </w:p>
        </w:tc>
        <w:tc>
          <w:tcPr>
            <w:tcW w:w="1318"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N/A</w:t>
            </w:r>
          </w:p>
        </w:tc>
        <w:tc>
          <w:tcPr>
            <w:tcW w:w="1637"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N/A</w:t>
            </w:r>
          </w:p>
        </w:tc>
        <w:tc>
          <w:tcPr>
            <w:tcW w:w="1416"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w:t>
            </w:r>
          </w:p>
        </w:tc>
      </w:tr>
      <w:tr w:rsidR="00FF7679" w:rsidRPr="003C69C4" w:rsidTr="003C69C4">
        <w:tc>
          <w:tcPr>
            <w:tcW w:w="1038" w:type="dxa"/>
            <w:tcBorders>
              <w:top w:val="single" w:sz="8" w:space="0" w:color="FFFFFF"/>
              <w:left w:val="single" w:sz="8" w:space="0" w:color="FFFFFF"/>
              <w:bottom w:val="single" w:sz="8" w:space="0" w:color="FFFFFF"/>
              <w:right w:val="single" w:sz="8" w:space="0" w:color="FFFFFF"/>
            </w:tcBorders>
            <w:shd w:val="clear" w:color="auto" w:fill="004C6C"/>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GEM4</w:t>
            </w:r>
          </w:p>
        </w:tc>
        <w:tc>
          <w:tcPr>
            <w:tcW w:w="998"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TC3</w:t>
            </w:r>
          </w:p>
        </w:tc>
        <w:tc>
          <w:tcPr>
            <w:tcW w:w="1058"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Q4</w:t>
            </w:r>
          </w:p>
        </w:tc>
        <w:tc>
          <w:tcPr>
            <w:tcW w:w="938"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3</w:t>
            </w:r>
          </w:p>
        </w:tc>
        <w:tc>
          <w:tcPr>
            <w:tcW w:w="1577"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Strict Priority</w:t>
            </w:r>
          </w:p>
        </w:tc>
        <w:tc>
          <w:tcPr>
            <w:tcW w:w="1318"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N/A</w:t>
            </w:r>
          </w:p>
        </w:tc>
        <w:tc>
          <w:tcPr>
            <w:tcW w:w="1637"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N/A</w:t>
            </w:r>
          </w:p>
        </w:tc>
        <w:tc>
          <w:tcPr>
            <w:tcW w:w="1416"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w:t>
            </w:r>
          </w:p>
        </w:tc>
      </w:tr>
      <w:tr w:rsidR="00FF7679" w:rsidRPr="003C69C4" w:rsidTr="003C69C4">
        <w:tc>
          <w:tcPr>
            <w:tcW w:w="1038" w:type="dxa"/>
            <w:tcBorders>
              <w:top w:val="single" w:sz="8" w:space="0" w:color="FFFFFF"/>
              <w:left w:val="single" w:sz="8" w:space="0" w:color="FFFFFF"/>
              <w:bottom w:val="single" w:sz="8" w:space="0" w:color="FFFFFF"/>
              <w:right w:val="single" w:sz="8" w:space="0" w:color="FFFFFF"/>
            </w:tcBorders>
            <w:shd w:val="clear" w:color="auto" w:fill="004C6C"/>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GEM3</w:t>
            </w:r>
          </w:p>
        </w:tc>
        <w:tc>
          <w:tcPr>
            <w:tcW w:w="998"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TC2</w:t>
            </w:r>
          </w:p>
        </w:tc>
        <w:tc>
          <w:tcPr>
            <w:tcW w:w="1058"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Q5</w:t>
            </w:r>
          </w:p>
        </w:tc>
        <w:tc>
          <w:tcPr>
            <w:tcW w:w="938"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2</w:t>
            </w:r>
          </w:p>
        </w:tc>
        <w:tc>
          <w:tcPr>
            <w:tcW w:w="1577"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Strict Priority</w:t>
            </w:r>
          </w:p>
        </w:tc>
        <w:tc>
          <w:tcPr>
            <w:tcW w:w="1318"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N/A</w:t>
            </w:r>
          </w:p>
        </w:tc>
        <w:tc>
          <w:tcPr>
            <w:tcW w:w="1637"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N/A</w:t>
            </w:r>
          </w:p>
        </w:tc>
        <w:tc>
          <w:tcPr>
            <w:tcW w:w="1416"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w:t>
            </w:r>
          </w:p>
        </w:tc>
      </w:tr>
      <w:tr w:rsidR="00FF7679" w:rsidRPr="003C69C4" w:rsidTr="003C69C4">
        <w:tc>
          <w:tcPr>
            <w:tcW w:w="1038" w:type="dxa"/>
            <w:tcBorders>
              <w:top w:val="single" w:sz="8" w:space="0" w:color="FFFFFF"/>
              <w:left w:val="single" w:sz="8" w:space="0" w:color="FFFFFF"/>
              <w:bottom w:val="single" w:sz="8" w:space="0" w:color="FFFFFF"/>
              <w:right w:val="single" w:sz="8" w:space="0" w:color="FFFFFF"/>
            </w:tcBorders>
            <w:shd w:val="clear" w:color="auto" w:fill="004C6C"/>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GEM2</w:t>
            </w:r>
          </w:p>
        </w:tc>
        <w:tc>
          <w:tcPr>
            <w:tcW w:w="998"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TC1</w:t>
            </w:r>
          </w:p>
        </w:tc>
        <w:tc>
          <w:tcPr>
            <w:tcW w:w="1058"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Q6</w:t>
            </w:r>
          </w:p>
        </w:tc>
        <w:tc>
          <w:tcPr>
            <w:tcW w:w="938"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1</w:t>
            </w:r>
          </w:p>
        </w:tc>
        <w:tc>
          <w:tcPr>
            <w:tcW w:w="1577"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Strict Priority</w:t>
            </w:r>
          </w:p>
        </w:tc>
        <w:tc>
          <w:tcPr>
            <w:tcW w:w="1318"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N/A</w:t>
            </w:r>
          </w:p>
        </w:tc>
        <w:tc>
          <w:tcPr>
            <w:tcW w:w="1637"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N/A</w:t>
            </w:r>
          </w:p>
        </w:tc>
        <w:tc>
          <w:tcPr>
            <w:tcW w:w="1416" w:type="dxa"/>
            <w:tcBorders>
              <w:top w:val="single" w:sz="8" w:space="0" w:color="FFFFFF"/>
              <w:left w:val="single" w:sz="8" w:space="0" w:color="FFFFFF"/>
              <w:bottom w:val="single" w:sz="8" w:space="0" w:color="FFFFFF"/>
              <w:right w:val="single" w:sz="8" w:space="0" w:color="FFFFFF"/>
            </w:tcBorders>
            <w:shd w:val="clear" w:color="auto" w:fill="CBD0D4"/>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w:t>
            </w:r>
          </w:p>
        </w:tc>
      </w:tr>
      <w:tr w:rsidR="00FF7679" w:rsidRPr="003C69C4" w:rsidTr="003C69C4">
        <w:tc>
          <w:tcPr>
            <w:tcW w:w="1038" w:type="dxa"/>
            <w:tcBorders>
              <w:top w:val="single" w:sz="8" w:space="0" w:color="FFFFFF"/>
              <w:left w:val="single" w:sz="8" w:space="0" w:color="FFFFFF"/>
              <w:bottom w:val="single" w:sz="8" w:space="0" w:color="FFFFFF"/>
              <w:right w:val="single" w:sz="8" w:space="0" w:color="FFFFFF"/>
            </w:tcBorders>
            <w:shd w:val="clear" w:color="auto" w:fill="004C6C"/>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b/>
                <w:bCs/>
                <w:sz w:val="16"/>
                <w:szCs w:val="16"/>
              </w:rPr>
              <w:t>GEM1</w:t>
            </w:r>
          </w:p>
        </w:tc>
        <w:tc>
          <w:tcPr>
            <w:tcW w:w="998"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TC0</w:t>
            </w:r>
          </w:p>
        </w:tc>
        <w:tc>
          <w:tcPr>
            <w:tcW w:w="1058"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Q7</w:t>
            </w:r>
          </w:p>
        </w:tc>
        <w:tc>
          <w:tcPr>
            <w:tcW w:w="938"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0</w:t>
            </w:r>
          </w:p>
        </w:tc>
        <w:tc>
          <w:tcPr>
            <w:tcW w:w="1577"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Strict Priority</w:t>
            </w:r>
          </w:p>
        </w:tc>
        <w:tc>
          <w:tcPr>
            <w:tcW w:w="1318"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N/A</w:t>
            </w:r>
          </w:p>
        </w:tc>
        <w:tc>
          <w:tcPr>
            <w:tcW w:w="1637"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N/A</w:t>
            </w:r>
          </w:p>
        </w:tc>
        <w:tc>
          <w:tcPr>
            <w:tcW w:w="1416" w:type="dxa"/>
            <w:tcBorders>
              <w:top w:val="single" w:sz="8" w:space="0" w:color="FFFFFF"/>
              <w:left w:val="single" w:sz="8" w:space="0" w:color="FFFFFF"/>
              <w:bottom w:val="single" w:sz="8" w:space="0" w:color="FFFFFF"/>
              <w:right w:val="single" w:sz="8" w:space="0" w:color="FFFFFF"/>
            </w:tcBorders>
            <w:shd w:val="clear" w:color="auto" w:fill="E7E9EB"/>
            <w:tcMar>
              <w:top w:w="15" w:type="dxa"/>
              <w:left w:w="108" w:type="dxa"/>
              <w:bottom w:w="0" w:type="dxa"/>
              <w:right w:w="108" w:type="dxa"/>
            </w:tcMar>
            <w:hideMark/>
          </w:tcPr>
          <w:p w:rsidR="00FF7679" w:rsidRPr="003C69C4" w:rsidRDefault="00FF7679" w:rsidP="00C4292E">
            <w:pPr>
              <w:overflowPunct w:val="0"/>
              <w:autoSpaceDE w:val="0"/>
              <w:autoSpaceDN w:val="0"/>
              <w:adjustRightInd w:val="0"/>
              <w:spacing w:line="240" w:lineRule="auto"/>
              <w:textAlignment w:val="baseline"/>
              <w:rPr>
                <w:sz w:val="16"/>
                <w:szCs w:val="16"/>
              </w:rPr>
            </w:pPr>
            <w:r w:rsidRPr="003C69C4">
              <w:rPr>
                <w:sz w:val="16"/>
                <w:szCs w:val="16"/>
              </w:rPr>
              <w:t>?</w:t>
            </w:r>
          </w:p>
        </w:tc>
      </w:tr>
    </w:tbl>
    <w:p w:rsidR="00FF7679" w:rsidRDefault="00FF7679" w:rsidP="00FF7679"/>
    <w:p w:rsidR="00FF7679" w:rsidRDefault="00FF7679" w:rsidP="00FF7679"/>
    <w:p w:rsidR="00FF7679" w:rsidRDefault="00FF7679" w:rsidP="00FF7679"/>
    <w:p w:rsidR="00FF7679" w:rsidRDefault="00FF7679" w:rsidP="00FF7679">
      <w:r>
        <w:t xml:space="preserve">The ‘Built-in’ </w:t>
      </w:r>
      <w:r w:rsidR="0023656F">
        <w:t>Technology</w:t>
      </w:r>
      <w:r w:rsidR="0023656F">
        <w:t xml:space="preserve"> </w:t>
      </w:r>
      <w:r>
        <w:t xml:space="preserve">Profile which can be used for an instance of this Service is described by the </w:t>
      </w:r>
      <w:r w:rsidRPr="00243BCD">
        <w:rPr>
          <w:color w:val="FF0000"/>
        </w:rPr>
        <w:t>‘</w:t>
      </w:r>
      <w:r w:rsidRPr="00050631">
        <w:rPr>
          <w:color w:val="FF0000"/>
        </w:rPr>
        <w:t>8QueueStrictProfileMap1</w:t>
      </w:r>
      <w:r w:rsidRPr="00243BCD">
        <w:rPr>
          <w:color w:val="FF0000"/>
        </w:rPr>
        <w:t>’</w:t>
      </w:r>
      <w:r>
        <w:rPr>
          <w:color w:val="FF0000"/>
        </w:rPr>
        <w:t xml:space="preserve"> </w:t>
      </w:r>
      <w:r w:rsidR="0023656F" w:rsidRPr="007A2D1C">
        <w:rPr>
          <w:color w:val="FF0000"/>
        </w:rPr>
        <w:t>Technology</w:t>
      </w:r>
      <w:r w:rsidR="0023656F" w:rsidRPr="007A2D1C">
        <w:rPr>
          <w:color w:val="FF0000"/>
        </w:rPr>
        <w:t xml:space="preserve"> </w:t>
      </w:r>
      <w:r>
        <w:rPr>
          <w:color w:val="FF0000"/>
        </w:rPr>
        <w:t>Profile:</w:t>
      </w:r>
    </w:p>
    <w:p w:rsidR="00FF7679" w:rsidRDefault="00FF7679" w:rsidP="00FF7679"/>
    <w:p w:rsidR="00FF7679" w:rsidRDefault="00FF7679" w:rsidP="00FF7679">
      <w:r>
        <w:t>Name: ‘8QueueStrictProfileMap1’</w:t>
      </w:r>
    </w:p>
    <w:p w:rsidR="00B45C57" w:rsidRDefault="00CC64D6" w:rsidP="00B45C57">
      <w:r>
        <w:t>OpenFlow</w:t>
      </w:r>
      <w:r w:rsidR="00B45C57">
        <w:t xml:space="preserve"> Table ID; </w:t>
      </w:r>
      <w:r w:rsidR="00B45C57">
        <w:rPr>
          <w:color w:val="FF0000"/>
        </w:rPr>
        <w:t>65</w:t>
      </w:r>
    </w:p>
    <w:p w:rsidR="00FF7679" w:rsidRDefault="007F09DC" w:rsidP="00FF7679">
      <w:r>
        <w:t>Profile</w:t>
      </w:r>
      <w:r w:rsidR="00FF7679">
        <w:t xml:space="preserve"> Type: xPON</w:t>
      </w:r>
    </w:p>
    <w:p w:rsidR="00FF7679" w:rsidRPr="00AE7367" w:rsidRDefault="007F09DC" w:rsidP="00FF7679">
      <w:r>
        <w:t>Profile</w:t>
      </w:r>
      <w:r w:rsidR="00FF7679">
        <w:t xml:space="preserve"> Version: 1.0</w:t>
      </w:r>
    </w:p>
    <w:p w:rsidR="00FF7679" w:rsidRDefault="00FF7679" w:rsidP="00FF7679">
      <w:r>
        <w:t>Upstream Aggregate Scheduler Attributes:</w:t>
      </w:r>
    </w:p>
    <w:p w:rsidR="00FF7679" w:rsidRDefault="00FF7679" w:rsidP="00D83F27">
      <w:pPr>
        <w:pStyle w:val="ListParagraph"/>
        <w:numPr>
          <w:ilvl w:val="0"/>
          <w:numId w:val="37"/>
        </w:numPr>
      </w:pPr>
      <w:r>
        <w:t>T</w:t>
      </w:r>
      <w:r w:rsidR="00232922">
        <w:t>-</w:t>
      </w:r>
      <w:r>
        <w:t xml:space="preserve">CONT; Single Instance per ONU or multi-instance: </w:t>
      </w:r>
      <w:r w:rsidRPr="00950A78">
        <w:rPr>
          <w:color w:val="FF0000"/>
        </w:rPr>
        <w:t>Multi-instance</w:t>
      </w:r>
    </w:p>
    <w:p w:rsidR="00FF7679" w:rsidRDefault="00FF7679" w:rsidP="00D83F27">
      <w:pPr>
        <w:pStyle w:val="ListParagraph"/>
        <w:numPr>
          <w:ilvl w:val="0"/>
          <w:numId w:val="37"/>
        </w:numPr>
      </w:pPr>
      <w:r>
        <w:t>T</w:t>
      </w:r>
      <w:r w:rsidR="00232922">
        <w:t>-</w:t>
      </w:r>
      <w:r>
        <w:t xml:space="preserve">CONT; Single Instance per UNI or multi-instance: </w:t>
      </w:r>
      <w:r w:rsidRPr="00950A78">
        <w:rPr>
          <w:color w:val="FF0000"/>
        </w:rPr>
        <w:t>Single-instance</w:t>
      </w:r>
    </w:p>
    <w:p w:rsidR="00FF7679" w:rsidRDefault="00FF7679" w:rsidP="007A2D1C">
      <w:pPr>
        <w:pStyle w:val="ListParagraph"/>
        <w:numPr>
          <w:ilvl w:val="0"/>
          <w:numId w:val="37"/>
        </w:numPr>
      </w:pPr>
      <w:r>
        <w:t>T</w:t>
      </w:r>
      <w:r w:rsidR="00232922">
        <w:t>-</w:t>
      </w:r>
      <w:r>
        <w:t xml:space="preserve">CONT; </w:t>
      </w:r>
      <w:r w:rsidR="007A2D1C">
        <w:t>Additio</w:t>
      </w:r>
      <w:r w:rsidR="007A2D1C">
        <w:t xml:space="preserve">nal Bandwidth: </w:t>
      </w:r>
      <w:r w:rsidR="007A2D1C" w:rsidRPr="007A2D1C">
        <w:rPr>
          <w:color w:val="FF0000"/>
        </w:rPr>
        <w:t>Auto</w:t>
      </w:r>
    </w:p>
    <w:p w:rsidR="00FF7679" w:rsidRDefault="00FF7679" w:rsidP="00D83F27">
      <w:pPr>
        <w:pStyle w:val="ListParagraph"/>
        <w:numPr>
          <w:ilvl w:val="0"/>
          <w:numId w:val="37"/>
        </w:numPr>
      </w:pPr>
      <w:r>
        <w:t>T</w:t>
      </w:r>
      <w:r w:rsidR="00232922">
        <w:t>-</w:t>
      </w:r>
      <w:r>
        <w:t xml:space="preserve">CONT; xPON Priority (DBA Scheduling Priority): </w:t>
      </w:r>
      <w:r w:rsidRPr="00950A78">
        <w:rPr>
          <w:color w:val="FF0000"/>
        </w:rPr>
        <w:t>0</w:t>
      </w:r>
    </w:p>
    <w:p w:rsidR="00FF7679" w:rsidRDefault="00FF7679" w:rsidP="00D83F27">
      <w:pPr>
        <w:pStyle w:val="ListParagraph"/>
        <w:numPr>
          <w:ilvl w:val="0"/>
          <w:numId w:val="37"/>
        </w:numPr>
      </w:pPr>
      <w:r>
        <w:t>T</w:t>
      </w:r>
      <w:r w:rsidR="00232922">
        <w:t>-</w:t>
      </w:r>
      <w:r>
        <w:t xml:space="preserve">CONT; xPON Weight (DBA Scheduling weight): </w:t>
      </w:r>
      <w:r w:rsidRPr="00950A78">
        <w:rPr>
          <w:color w:val="FF0000"/>
        </w:rPr>
        <w:t>0</w:t>
      </w:r>
    </w:p>
    <w:p w:rsidR="00FF7679" w:rsidRDefault="00FF7679" w:rsidP="00D83F27">
      <w:pPr>
        <w:pStyle w:val="ListParagraph"/>
        <w:numPr>
          <w:ilvl w:val="0"/>
          <w:numId w:val="37"/>
        </w:numPr>
      </w:pPr>
      <w:r>
        <w:t xml:space="preserve">Queue Scheduling Policy; {WRR | Strict Priority | Hybrid}: </w:t>
      </w:r>
      <w:r>
        <w:rPr>
          <w:color w:val="FF0000"/>
        </w:rPr>
        <w:t>Strict Priority</w:t>
      </w:r>
    </w:p>
    <w:p w:rsidR="00FF7679" w:rsidRDefault="00FF7679" w:rsidP="00FF7679">
      <w:r w:rsidRPr="005F0399">
        <w:rPr>
          <w:color w:val="FF0000"/>
        </w:rPr>
        <w:t xml:space="preserve">Upstream and Downstream (identical) </w:t>
      </w:r>
      <w:r>
        <w:t>GEM Port configuration and scheduling attributes:</w:t>
      </w:r>
    </w:p>
    <w:p w:rsidR="00FF7679" w:rsidRDefault="00FF7679" w:rsidP="00D83F27">
      <w:pPr>
        <w:pStyle w:val="ListParagraph"/>
        <w:numPr>
          <w:ilvl w:val="0"/>
          <w:numId w:val="38"/>
        </w:numPr>
      </w:pPr>
      <w:r>
        <w:t xml:space="preserve">GEM Ports (Queues) per Service: </w:t>
      </w:r>
      <w:r>
        <w:rPr>
          <w:color w:val="FF0000"/>
        </w:rPr>
        <w:t>8</w:t>
      </w:r>
    </w:p>
    <w:p w:rsidR="00FF7679" w:rsidRPr="00A418D7" w:rsidRDefault="00FF7679" w:rsidP="00D83F27">
      <w:pPr>
        <w:pStyle w:val="ListParagraph"/>
        <w:numPr>
          <w:ilvl w:val="0"/>
          <w:numId w:val="38"/>
        </w:numPr>
        <w:rPr>
          <w:color w:val="FF0000"/>
        </w:rPr>
      </w:pPr>
      <w:r w:rsidRPr="00A418D7">
        <w:rPr>
          <w:color w:val="FF0000"/>
        </w:rPr>
        <w:t>GEM Port 1 Attributes:</w:t>
      </w:r>
    </w:p>
    <w:p w:rsidR="00FF7679" w:rsidRDefault="00FF7679" w:rsidP="00D83F27">
      <w:pPr>
        <w:pStyle w:val="ListParagraph"/>
        <w:numPr>
          <w:ilvl w:val="0"/>
          <w:numId w:val="60"/>
        </w:numPr>
      </w:pPr>
      <w:r>
        <w:t xml:space="preserve">P-Bit Map to GEM Port: </w:t>
      </w:r>
      <w:r w:rsidRPr="005F0399">
        <w:rPr>
          <w:color w:val="FF0000"/>
        </w:rPr>
        <w:t xml:space="preserve">PBit Mask (00000001), PBit 0 </w:t>
      </w:r>
    </w:p>
    <w:p w:rsidR="00FF7679" w:rsidRDefault="00FF7679" w:rsidP="00D83F27">
      <w:pPr>
        <w:pStyle w:val="ListParagraph"/>
        <w:numPr>
          <w:ilvl w:val="0"/>
          <w:numId w:val="60"/>
        </w:numPr>
      </w:pPr>
      <w:r>
        <w:t xml:space="preserve">AES Encryption: </w:t>
      </w:r>
      <w:r w:rsidRPr="005F0399">
        <w:rPr>
          <w:color w:val="FF0000"/>
        </w:rPr>
        <w:t>True</w:t>
      </w:r>
    </w:p>
    <w:p w:rsidR="00FF7679" w:rsidRDefault="00FF7679" w:rsidP="00D83F27">
      <w:pPr>
        <w:pStyle w:val="ListParagraph"/>
        <w:numPr>
          <w:ilvl w:val="0"/>
          <w:numId w:val="60"/>
        </w:numPr>
      </w:pPr>
      <w:r>
        <w:t xml:space="preserve">GEM Port Scheduling Policy; {WRR | Strict Priority}: </w:t>
      </w:r>
      <w:r w:rsidRPr="005F0399">
        <w:rPr>
          <w:color w:val="FF0000"/>
        </w:rPr>
        <w:t>Strict Priority</w:t>
      </w:r>
    </w:p>
    <w:p w:rsidR="00FF7679" w:rsidRDefault="00FF7679" w:rsidP="00D83F27">
      <w:pPr>
        <w:pStyle w:val="ListParagraph"/>
        <w:numPr>
          <w:ilvl w:val="0"/>
          <w:numId w:val="60"/>
        </w:numPr>
      </w:pPr>
      <w:r>
        <w:t xml:space="preserve">GEM Port (Queue) Priority: </w:t>
      </w:r>
      <w:r w:rsidRPr="005F0399">
        <w:rPr>
          <w:color w:val="FF0000"/>
        </w:rPr>
        <w:t>0</w:t>
      </w:r>
    </w:p>
    <w:p w:rsidR="00FF7679" w:rsidRDefault="00FF7679" w:rsidP="00D83F27">
      <w:pPr>
        <w:pStyle w:val="ListParagraph"/>
        <w:numPr>
          <w:ilvl w:val="0"/>
          <w:numId w:val="60"/>
        </w:numPr>
      </w:pPr>
      <w:r>
        <w:t xml:space="preserve">GEM Port (Queue) Weight: </w:t>
      </w:r>
      <w:r w:rsidRPr="005F0399">
        <w:rPr>
          <w:color w:val="FF0000"/>
        </w:rPr>
        <w:t>0</w:t>
      </w:r>
    </w:p>
    <w:p w:rsidR="00FF7679" w:rsidRDefault="00FF7679" w:rsidP="00D83F27">
      <w:pPr>
        <w:pStyle w:val="ListParagraph"/>
        <w:numPr>
          <w:ilvl w:val="0"/>
          <w:numId w:val="60"/>
        </w:numPr>
      </w:pPr>
      <w:r>
        <w:t xml:space="preserve">Queue Discard Policy; {Tail-drop | WTail-drop | RED | WRED}: </w:t>
      </w:r>
      <w:r w:rsidRPr="005F0399">
        <w:rPr>
          <w:color w:val="FF0000"/>
        </w:rPr>
        <w:t>Tail-drop</w:t>
      </w:r>
    </w:p>
    <w:p w:rsidR="00FF7679" w:rsidRDefault="00FF7679" w:rsidP="00D83F27">
      <w:pPr>
        <w:pStyle w:val="ListParagraph"/>
        <w:numPr>
          <w:ilvl w:val="1"/>
          <w:numId w:val="60"/>
        </w:numPr>
      </w:pPr>
      <w:r>
        <w:t>Min Threshold</w:t>
      </w:r>
      <w:r w:rsidRPr="005F0399">
        <w:rPr>
          <w:color w:val="FF0000"/>
        </w:rPr>
        <w:t>:0 (N/A)</w:t>
      </w:r>
    </w:p>
    <w:p w:rsidR="00FF7679" w:rsidRDefault="00FF7679" w:rsidP="00D83F27">
      <w:pPr>
        <w:pStyle w:val="ListParagraph"/>
        <w:numPr>
          <w:ilvl w:val="1"/>
          <w:numId w:val="60"/>
        </w:numPr>
      </w:pPr>
      <w:r>
        <w:t>Max Threshold</w:t>
      </w:r>
      <w:r w:rsidRPr="005F0399">
        <w:rPr>
          <w:color w:val="FF0000"/>
        </w:rPr>
        <w:t>:0 (N/A)</w:t>
      </w:r>
    </w:p>
    <w:p w:rsidR="00FF7679" w:rsidRDefault="00FF7679" w:rsidP="00D83F27">
      <w:pPr>
        <w:pStyle w:val="ListParagraph"/>
        <w:numPr>
          <w:ilvl w:val="1"/>
          <w:numId w:val="60"/>
        </w:numPr>
      </w:pPr>
      <w:r>
        <w:t>Max Probability</w:t>
      </w:r>
      <w:r w:rsidRPr="005F0399">
        <w:rPr>
          <w:color w:val="FF0000"/>
        </w:rPr>
        <w:t>:0 (N/A)</w:t>
      </w:r>
    </w:p>
    <w:p w:rsidR="00FF7679" w:rsidRPr="00A418D7" w:rsidRDefault="00FF7679" w:rsidP="00D83F27">
      <w:pPr>
        <w:pStyle w:val="ListParagraph"/>
        <w:numPr>
          <w:ilvl w:val="0"/>
          <w:numId w:val="38"/>
        </w:numPr>
        <w:rPr>
          <w:color w:val="FF0000"/>
        </w:rPr>
      </w:pPr>
      <w:r w:rsidRPr="00A418D7">
        <w:rPr>
          <w:color w:val="FF0000"/>
        </w:rPr>
        <w:t xml:space="preserve">GEM Port </w:t>
      </w:r>
      <w:r>
        <w:rPr>
          <w:color w:val="FF0000"/>
        </w:rPr>
        <w:t>2</w:t>
      </w:r>
      <w:r w:rsidRPr="00A418D7">
        <w:rPr>
          <w:color w:val="FF0000"/>
        </w:rPr>
        <w:t xml:space="preserve"> Attributes:</w:t>
      </w:r>
    </w:p>
    <w:p w:rsidR="00FF7679" w:rsidRDefault="00FF7679" w:rsidP="00D83F27">
      <w:pPr>
        <w:pStyle w:val="ListParagraph"/>
        <w:numPr>
          <w:ilvl w:val="0"/>
          <w:numId w:val="33"/>
        </w:numPr>
      </w:pPr>
      <w:r>
        <w:t xml:space="preserve">P-Bit Map to GEM Port: </w:t>
      </w:r>
      <w:r w:rsidRPr="00950A78">
        <w:rPr>
          <w:color w:val="FF0000"/>
        </w:rPr>
        <w:t xml:space="preserve">PBit Mask </w:t>
      </w:r>
      <w:r>
        <w:rPr>
          <w:color w:val="FF0000"/>
        </w:rPr>
        <w:t>(00000010</w:t>
      </w:r>
      <w:r w:rsidRPr="00950A78">
        <w:rPr>
          <w:color w:val="FF0000"/>
        </w:rPr>
        <w:t>)</w:t>
      </w:r>
      <w:r>
        <w:rPr>
          <w:color w:val="FF0000"/>
        </w:rPr>
        <w:t>, PBit 1</w:t>
      </w:r>
    </w:p>
    <w:p w:rsidR="00FF7679" w:rsidRDefault="00FF7679" w:rsidP="00D83F27">
      <w:pPr>
        <w:pStyle w:val="ListParagraph"/>
        <w:numPr>
          <w:ilvl w:val="0"/>
          <w:numId w:val="33"/>
        </w:numPr>
      </w:pPr>
      <w:r>
        <w:t xml:space="preserve">AES Encryption: </w:t>
      </w:r>
      <w:r w:rsidRPr="00950A78">
        <w:rPr>
          <w:color w:val="FF0000"/>
        </w:rPr>
        <w:t>True</w:t>
      </w:r>
    </w:p>
    <w:p w:rsidR="00FF7679" w:rsidRDefault="00FF7679" w:rsidP="00D83F27">
      <w:pPr>
        <w:pStyle w:val="ListParagraph"/>
        <w:numPr>
          <w:ilvl w:val="0"/>
          <w:numId w:val="33"/>
        </w:numPr>
      </w:pPr>
      <w:r>
        <w:t xml:space="preserve">GEM Port Scheduling Policy; {WRR | Strict Priority}: </w:t>
      </w:r>
      <w:r w:rsidRPr="00050631">
        <w:rPr>
          <w:color w:val="FF0000"/>
        </w:rPr>
        <w:t>Strict Priority</w:t>
      </w:r>
    </w:p>
    <w:p w:rsidR="00FF7679" w:rsidRDefault="00FF7679" w:rsidP="00D83F27">
      <w:pPr>
        <w:pStyle w:val="ListParagraph"/>
        <w:numPr>
          <w:ilvl w:val="0"/>
          <w:numId w:val="33"/>
        </w:numPr>
      </w:pPr>
      <w:r>
        <w:t xml:space="preserve">GEM Port (Queue) Priority: </w:t>
      </w:r>
      <w:r>
        <w:rPr>
          <w:color w:val="FF0000"/>
        </w:rPr>
        <w:t>1</w:t>
      </w:r>
    </w:p>
    <w:p w:rsidR="00FF7679" w:rsidRDefault="00FF7679" w:rsidP="00D83F27">
      <w:pPr>
        <w:pStyle w:val="ListParagraph"/>
        <w:numPr>
          <w:ilvl w:val="0"/>
          <w:numId w:val="33"/>
        </w:numPr>
      </w:pPr>
      <w:r>
        <w:t xml:space="preserve">GEM Port (Queue) Weight: </w:t>
      </w:r>
      <w:r>
        <w:rPr>
          <w:color w:val="FF0000"/>
        </w:rPr>
        <w:t>0</w:t>
      </w:r>
    </w:p>
    <w:p w:rsidR="00FF7679" w:rsidRDefault="00FF7679" w:rsidP="00D83F27">
      <w:pPr>
        <w:pStyle w:val="ListParagraph"/>
        <w:numPr>
          <w:ilvl w:val="0"/>
          <w:numId w:val="33"/>
        </w:numPr>
      </w:pPr>
      <w:r>
        <w:t xml:space="preserve">Queue Discard Policy; {Tail-drop | WTail-drop | RED | WRED}: </w:t>
      </w:r>
      <w:r w:rsidRPr="00950A78">
        <w:rPr>
          <w:color w:val="FF0000"/>
        </w:rPr>
        <w:t>Tail-drop</w:t>
      </w:r>
    </w:p>
    <w:p w:rsidR="00FF7679" w:rsidRDefault="00FF7679" w:rsidP="00D83F27">
      <w:pPr>
        <w:pStyle w:val="ListParagraph"/>
        <w:numPr>
          <w:ilvl w:val="0"/>
          <w:numId w:val="61"/>
        </w:numPr>
      </w:pPr>
      <w:r>
        <w:t>Min Threshold</w:t>
      </w:r>
      <w:r w:rsidRPr="005F0399">
        <w:rPr>
          <w:color w:val="FF0000"/>
        </w:rPr>
        <w:t>:0 (N/A)</w:t>
      </w:r>
    </w:p>
    <w:p w:rsidR="00FF7679" w:rsidRDefault="00FF7679" w:rsidP="00D83F27">
      <w:pPr>
        <w:pStyle w:val="ListParagraph"/>
        <w:numPr>
          <w:ilvl w:val="0"/>
          <w:numId w:val="61"/>
        </w:numPr>
      </w:pPr>
      <w:r>
        <w:t>Max Threshold</w:t>
      </w:r>
      <w:r w:rsidRPr="005F0399">
        <w:rPr>
          <w:color w:val="FF0000"/>
        </w:rPr>
        <w:t>:0 (N/A)</w:t>
      </w:r>
    </w:p>
    <w:p w:rsidR="00FF7679" w:rsidRDefault="00FF7679" w:rsidP="00D83F27">
      <w:pPr>
        <w:pStyle w:val="ListParagraph"/>
        <w:numPr>
          <w:ilvl w:val="0"/>
          <w:numId w:val="61"/>
        </w:numPr>
      </w:pPr>
      <w:r>
        <w:t>Max Probability</w:t>
      </w:r>
      <w:r w:rsidRPr="005F0399">
        <w:rPr>
          <w:color w:val="FF0000"/>
        </w:rPr>
        <w:t>:0 (N/A)</w:t>
      </w:r>
    </w:p>
    <w:p w:rsidR="00FF7679" w:rsidRPr="00A418D7" w:rsidRDefault="00FF7679" w:rsidP="00D83F27">
      <w:pPr>
        <w:pStyle w:val="ListParagraph"/>
        <w:numPr>
          <w:ilvl w:val="0"/>
          <w:numId w:val="38"/>
        </w:numPr>
        <w:rPr>
          <w:color w:val="FF0000"/>
        </w:rPr>
      </w:pPr>
      <w:r w:rsidRPr="00A418D7">
        <w:rPr>
          <w:color w:val="FF0000"/>
        </w:rPr>
        <w:t xml:space="preserve">GEM Port </w:t>
      </w:r>
      <w:r>
        <w:rPr>
          <w:color w:val="FF0000"/>
        </w:rPr>
        <w:t>3</w:t>
      </w:r>
      <w:r w:rsidRPr="00A418D7">
        <w:rPr>
          <w:color w:val="FF0000"/>
        </w:rPr>
        <w:t xml:space="preserve"> Attributes:</w:t>
      </w:r>
    </w:p>
    <w:p w:rsidR="00FF7679" w:rsidRDefault="00FF7679" w:rsidP="00D83F27">
      <w:pPr>
        <w:pStyle w:val="ListParagraph"/>
        <w:numPr>
          <w:ilvl w:val="0"/>
          <w:numId w:val="62"/>
        </w:numPr>
      </w:pPr>
      <w:r>
        <w:t xml:space="preserve">P-Bit Map to GEM Port: </w:t>
      </w:r>
      <w:r w:rsidRPr="00950A78">
        <w:rPr>
          <w:color w:val="FF0000"/>
        </w:rPr>
        <w:t xml:space="preserve">PBit Mask </w:t>
      </w:r>
      <w:r>
        <w:rPr>
          <w:color w:val="FF0000"/>
        </w:rPr>
        <w:t>(00000100</w:t>
      </w:r>
      <w:r w:rsidRPr="00950A78">
        <w:rPr>
          <w:color w:val="FF0000"/>
        </w:rPr>
        <w:t>)</w:t>
      </w:r>
      <w:r>
        <w:rPr>
          <w:color w:val="FF0000"/>
        </w:rPr>
        <w:t>, PBit 2</w:t>
      </w:r>
    </w:p>
    <w:p w:rsidR="00FF7679" w:rsidRDefault="00FF7679" w:rsidP="00D83F27">
      <w:pPr>
        <w:pStyle w:val="ListParagraph"/>
        <w:numPr>
          <w:ilvl w:val="0"/>
          <w:numId w:val="62"/>
        </w:numPr>
      </w:pPr>
      <w:r>
        <w:t xml:space="preserve">AES Encryption: </w:t>
      </w:r>
      <w:r w:rsidRPr="00950A78">
        <w:rPr>
          <w:color w:val="FF0000"/>
        </w:rPr>
        <w:t>True</w:t>
      </w:r>
    </w:p>
    <w:p w:rsidR="00FF7679" w:rsidRDefault="00FF7679" w:rsidP="00D83F27">
      <w:pPr>
        <w:pStyle w:val="ListParagraph"/>
        <w:numPr>
          <w:ilvl w:val="0"/>
          <w:numId w:val="62"/>
        </w:numPr>
      </w:pPr>
      <w:r>
        <w:t xml:space="preserve">GEM Port Scheduling Policy; {WRR | Strict Priority}: </w:t>
      </w:r>
      <w:r>
        <w:rPr>
          <w:color w:val="FF0000"/>
        </w:rPr>
        <w:t>Strict Priority</w:t>
      </w:r>
    </w:p>
    <w:p w:rsidR="00FF7679" w:rsidRDefault="00FF7679" w:rsidP="00D83F27">
      <w:pPr>
        <w:pStyle w:val="ListParagraph"/>
        <w:numPr>
          <w:ilvl w:val="0"/>
          <w:numId w:val="62"/>
        </w:numPr>
      </w:pPr>
      <w:r>
        <w:t xml:space="preserve">GEM Port (Queue) Priority: </w:t>
      </w:r>
      <w:r>
        <w:rPr>
          <w:color w:val="FF0000"/>
        </w:rPr>
        <w:t>2</w:t>
      </w:r>
    </w:p>
    <w:p w:rsidR="00FF7679" w:rsidRDefault="00FF7679" w:rsidP="00D83F27">
      <w:pPr>
        <w:pStyle w:val="ListParagraph"/>
        <w:numPr>
          <w:ilvl w:val="0"/>
          <w:numId w:val="62"/>
        </w:numPr>
      </w:pPr>
      <w:r>
        <w:t xml:space="preserve">GEM Port (Queue) Weight: </w:t>
      </w:r>
      <w:r>
        <w:rPr>
          <w:color w:val="FF0000"/>
        </w:rPr>
        <w:t>0</w:t>
      </w:r>
    </w:p>
    <w:p w:rsidR="00FF7679" w:rsidRDefault="00FF7679" w:rsidP="00D83F27">
      <w:pPr>
        <w:pStyle w:val="ListParagraph"/>
        <w:numPr>
          <w:ilvl w:val="0"/>
          <w:numId w:val="62"/>
        </w:numPr>
      </w:pPr>
      <w:r>
        <w:t xml:space="preserve">Queue Discard Policy; {Tail-drop | WTail-drop | RED | WRED}: </w:t>
      </w:r>
      <w:r w:rsidRPr="00950A78">
        <w:rPr>
          <w:color w:val="FF0000"/>
        </w:rPr>
        <w:t>Tail-drop</w:t>
      </w:r>
    </w:p>
    <w:p w:rsidR="00FF7679" w:rsidRDefault="00FF7679" w:rsidP="00D83F27">
      <w:pPr>
        <w:pStyle w:val="ListParagraph"/>
        <w:numPr>
          <w:ilvl w:val="0"/>
          <w:numId w:val="63"/>
        </w:numPr>
      </w:pPr>
      <w:r>
        <w:t>Min Threshold</w:t>
      </w:r>
      <w:r w:rsidRPr="00950A78">
        <w:rPr>
          <w:color w:val="FF0000"/>
        </w:rPr>
        <w:t>:0 (N/A)</w:t>
      </w:r>
    </w:p>
    <w:p w:rsidR="00FF7679" w:rsidRDefault="00FF7679" w:rsidP="00D83F27">
      <w:pPr>
        <w:pStyle w:val="ListParagraph"/>
        <w:numPr>
          <w:ilvl w:val="0"/>
          <w:numId w:val="63"/>
        </w:numPr>
      </w:pPr>
      <w:r>
        <w:t>Max Threshold</w:t>
      </w:r>
      <w:r w:rsidRPr="00950A78">
        <w:rPr>
          <w:color w:val="FF0000"/>
        </w:rPr>
        <w:t>:0 (N/A)</w:t>
      </w:r>
    </w:p>
    <w:p w:rsidR="00FF7679" w:rsidRDefault="00FF7679" w:rsidP="00D83F27">
      <w:pPr>
        <w:pStyle w:val="ListParagraph"/>
        <w:numPr>
          <w:ilvl w:val="0"/>
          <w:numId w:val="63"/>
        </w:numPr>
      </w:pPr>
      <w:r>
        <w:t>Max Probability</w:t>
      </w:r>
      <w:r w:rsidRPr="00950A78">
        <w:rPr>
          <w:color w:val="FF0000"/>
        </w:rPr>
        <w:t>:0 (N/A)</w:t>
      </w:r>
    </w:p>
    <w:p w:rsidR="00FF7679" w:rsidRPr="00A418D7" w:rsidRDefault="00FF7679" w:rsidP="00D83F27">
      <w:pPr>
        <w:pStyle w:val="ListParagraph"/>
        <w:numPr>
          <w:ilvl w:val="0"/>
          <w:numId w:val="38"/>
        </w:numPr>
        <w:rPr>
          <w:color w:val="FF0000"/>
        </w:rPr>
      </w:pPr>
      <w:r w:rsidRPr="00A418D7">
        <w:rPr>
          <w:color w:val="FF0000"/>
        </w:rPr>
        <w:t xml:space="preserve">GEM Port </w:t>
      </w:r>
      <w:r>
        <w:rPr>
          <w:color w:val="FF0000"/>
        </w:rPr>
        <w:t>4</w:t>
      </w:r>
      <w:r w:rsidRPr="00A418D7">
        <w:rPr>
          <w:color w:val="FF0000"/>
        </w:rPr>
        <w:t xml:space="preserve"> Attributes:</w:t>
      </w:r>
    </w:p>
    <w:p w:rsidR="00FF7679" w:rsidRDefault="00FF7679" w:rsidP="00D83F27">
      <w:pPr>
        <w:pStyle w:val="ListParagraph"/>
        <w:numPr>
          <w:ilvl w:val="0"/>
          <w:numId w:val="64"/>
        </w:numPr>
      </w:pPr>
      <w:r>
        <w:t xml:space="preserve">P-Bit Map to GEM Port: </w:t>
      </w:r>
      <w:r w:rsidRPr="00950A78">
        <w:rPr>
          <w:color w:val="FF0000"/>
        </w:rPr>
        <w:t xml:space="preserve">PBit Mask </w:t>
      </w:r>
      <w:r>
        <w:rPr>
          <w:color w:val="FF0000"/>
        </w:rPr>
        <w:t>(00001000</w:t>
      </w:r>
      <w:r w:rsidRPr="00950A78">
        <w:rPr>
          <w:color w:val="FF0000"/>
        </w:rPr>
        <w:t>)</w:t>
      </w:r>
      <w:r>
        <w:rPr>
          <w:color w:val="FF0000"/>
        </w:rPr>
        <w:t xml:space="preserve">, PBit 3 </w:t>
      </w:r>
    </w:p>
    <w:p w:rsidR="00FF7679" w:rsidRDefault="00FF7679" w:rsidP="00D83F27">
      <w:pPr>
        <w:pStyle w:val="ListParagraph"/>
        <w:numPr>
          <w:ilvl w:val="0"/>
          <w:numId w:val="64"/>
        </w:numPr>
      </w:pPr>
      <w:r>
        <w:t xml:space="preserve">AES Encryption: </w:t>
      </w:r>
      <w:r w:rsidRPr="00950A78">
        <w:rPr>
          <w:color w:val="FF0000"/>
        </w:rPr>
        <w:t>True</w:t>
      </w:r>
    </w:p>
    <w:p w:rsidR="00FF7679" w:rsidRDefault="00FF7679" w:rsidP="00D83F27">
      <w:pPr>
        <w:pStyle w:val="ListParagraph"/>
        <w:numPr>
          <w:ilvl w:val="0"/>
          <w:numId w:val="64"/>
        </w:numPr>
      </w:pPr>
      <w:r>
        <w:t xml:space="preserve">GEM Port Scheduling Policy; {WRR | Strict Priority}: </w:t>
      </w:r>
      <w:r>
        <w:rPr>
          <w:color w:val="FF0000"/>
        </w:rPr>
        <w:t>Strict Priority</w:t>
      </w:r>
    </w:p>
    <w:p w:rsidR="00FF7679" w:rsidRDefault="00FF7679" w:rsidP="00D83F27">
      <w:pPr>
        <w:pStyle w:val="ListParagraph"/>
        <w:numPr>
          <w:ilvl w:val="0"/>
          <w:numId w:val="64"/>
        </w:numPr>
      </w:pPr>
      <w:r>
        <w:t xml:space="preserve">GEM Port (Queue) Priority: </w:t>
      </w:r>
      <w:r>
        <w:rPr>
          <w:color w:val="FF0000"/>
        </w:rPr>
        <w:t>3</w:t>
      </w:r>
    </w:p>
    <w:p w:rsidR="00FF7679" w:rsidRDefault="00FF7679" w:rsidP="00D83F27">
      <w:pPr>
        <w:pStyle w:val="ListParagraph"/>
        <w:numPr>
          <w:ilvl w:val="0"/>
          <w:numId w:val="64"/>
        </w:numPr>
      </w:pPr>
      <w:r>
        <w:t xml:space="preserve">GEM Port (Queue) Weight: </w:t>
      </w:r>
      <w:r>
        <w:rPr>
          <w:color w:val="FF0000"/>
        </w:rPr>
        <w:t>0</w:t>
      </w:r>
    </w:p>
    <w:p w:rsidR="00FF7679" w:rsidRDefault="00FF7679" w:rsidP="00D83F27">
      <w:pPr>
        <w:pStyle w:val="ListParagraph"/>
        <w:numPr>
          <w:ilvl w:val="0"/>
          <w:numId w:val="64"/>
        </w:numPr>
      </w:pPr>
      <w:r>
        <w:t xml:space="preserve">Queue Discard Policy; {Tail-drop | WTail-drop | RED | WRED}: </w:t>
      </w:r>
      <w:r w:rsidRPr="00950A78">
        <w:rPr>
          <w:color w:val="FF0000"/>
        </w:rPr>
        <w:t>Tail-drop</w:t>
      </w:r>
    </w:p>
    <w:p w:rsidR="00FF7679" w:rsidRDefault="00FF7679" w:rsidP="00D83F27">
      <w:pPr>
        <w:pStyle w:val="ListParagraph"/>
        <w:numPr>
          <w:ilvl w:val="0"/>
          <w:numId w:val="65"/>
        </w:numPr>
      </w:pPr>
      <w:r>
        <w:t>Min Threshold</w:t>
      </w:r>
      <w:r w:rsidRPr="00950A78">
        <w:rPr>
          <w:color w:val="FF0000"/>
        </w:rPr>
        <w:t>:0 (N/A)</w:t>
      </w:r>
    </w:p>
    <w:p w:rsidR="00FF7679" w:rsidRDefault="00FF7679" w:rsidP="00D83F27">
      <w:pPr>
        <w:pStyle w:val="ListParagraph"/>
        <w:numPr>
          <w:ilvl w:val="0"/>
          <w:numId w:val="65"/>
        </w:numPr>
      </w:pPr>
      <w:r>
        <w:t>Max Threshold</w:t>
      </w:r>
      <w:r w:rsidRPr="00950A78">
        <w:rPr>
          <w:color w:val="FF0000"/>
        </w:rPr>
        <w:t>:0 (N/A)</w:t>
      </w:r>
    </w:p>
    <w:p w:rsidR="00FF7679" w:rsidRPr="00DA73BB" w:rsidRDefault="00FF7679" w:rsidP="00D83F27">
      <w:pPr>
        <w:pStyle w:val="ListParagraph"/>
        <w:numPr>
          <w:ilvl w:val="0"/>
          <w:numId w:val="65"/>
        </w:numPr>
      </w:pPr>
      <w:r>
        <w:t>Max Probability</w:t>
      </w:r>
      <w:r w:rsidRPr="00950A78">
        <w:rPr>
          <w:color w:val="FF0000"/>
        </w:rPr>
        <w:t>:0 (N/A)</w:t>
      </w:r>
    </w:p>
    <w:p w:rsidR="00FF7679" w:rsidRPr="00A418D7" w:rsidRDefault="00FF7679" w:rsidP="00D83F27">
      <w:pPr>
        <w:pStyle w:val="ListParagraph"/>
        <w:numPr>
          <w:ilvl w:val="0"/>
          <w:numId w:val="38"/>
        </w:numPr>
        <w:rPr>
          <w:color w:val="FF0000"/>
        </w:rPr>
      </w:pPr>
      <w:r>
        <w:rPr>
          <w:color w:val="FF0000"/>
        </w:rPr>
        <w:t>GEM Port 5</w:t>
      </w:r>
      <w:r w:rsidRPr="00A418D7">
        <w:rPr>
          <w:color w:val="FF0000"/>
        </w:rPr>
        <w:t xml:space="preserve"> Attributes:</w:t>
      </w:r>
    </w:p>
    <w:p w:rsidR="00FF7679" w:rsidRDefault="00FF7679" w:rsidP="00D83F27">
      <w:pPr>
        <w:pStyle w:val="ListParagraph"/>
        <w:numPr>
          <w:ilvl w:val="0"/>
          <w:numId w:val="32"/>
        </w:numPr>
      </w:pPr>
      <w:r>
        <w:t xml:space="preserve">P-Bit Map to GEM Port: </w:t>
      </w:r>
      <w:r>
        <w:rPr>
          <w:color w:val="FF0000"/>
        </w:rPr>
        <w:t>PBit Mask (00010000</w:t>
      </w:r>
      <w:r w:rsidRPr="00950A78">
        <w:rPr>
          <w:color w:val="FF0000"/>
        </w:rPr>
        <w:t>)</w:t>
      </w:r>
      <w:r>
        <w:rPr>
          <w:color w:val="FF0000"/>
        </w:rPr>
        <w:t>, PBit 4</w:t>
      </w:r>
    </w:p>
    <w:p w:rsidR="00FF7679" w:rsidRDefault="00FF7679" w:rsidP="00D83F27">
      <w:pPr>
        <w:pStyle w:val="ListParagraph"/>
        <w:numPr>
          <w:ilvl w:val="0"/>
          <w:numId w:val="32"/>
        </w:numPr>
      </w:pPr>
      <w:r>
        <w:t xml:space="preserve">AES Encryption: </w:t>
      </w:r>
      <w:r w:rsidRPr="00950A78">
        <w:rPr>
          <w:color w:val="FF0000"/>
        </w:rPr>
        <w:t>True</w:t>
      </w:r>
    </w:p>
    <w:p w:rsidR="00FF7679" w:rsidRDefault="00FF7679" w:rsidP="00D83F27">
      <w:pPr>
        <w:pStyle w:val="ListParagraph"/>
        <w:numPr>
          <w:ilvl w:val="0"/>
          <w:numId w:val="32"/>
        </w:numPr>
      </w:pPr>
      <w:r>
        <w:t xml:space="preserve">GEM Port Scheduling Policy; {WRR | Strict Priority}: </w:t>
      </w:r>
      <w:r>
        <w:rPr>
          <w:color w:val="FF0000"/>
        </w:rPr>
        <w:t>Strict Priority</w:t>
      </w:r>
    </w:p>
    <w:p w:rsidR="00FF7679" w:rsidRDefault="00FF7679" w:rsidP="00D83F27">
      <w:pPr>
        <w:pStyle w:val="ListParagraph"/>
        <w:numPr>
          <w:ilvl w:val="0"/>
          <w:numId w:val="32"/>
        </w:numPr>
      </w:pPr>
      <w:r>
        <w:t xml:space="preserve">GEM Port (Queue) Priority: </w:t>
      </w:r>
      <w:r>
        <w:rPr>
          <w:color w:val="FF0000"/>
        </w:rPr>
        <w:t>4</w:t>
      </w:r>
    </w:p>
    <w:p w:rsidR="00FF7679" w:rsidRDefault="00FF7679" w:rsidP="00D83F27">
      <w:pPr>
        <w:pStyle w:val="ListParagraph"/>
        <w:numPr>
          <w:ilvl w:val="0"/>
          <w:numId w:val="32"/>
        </w:numPr>
      </w:pPr>
      <w:r>
        <w:t xml:space="preserve">GEM Port (Queue) Weight: </w:t>
      </w:r>
      <w:r>
        <w:rPr>
          <w:color w:val="FF0000"/>
        </w:rPr>
        <w:t>0</w:t>
      </w:r>
    </w:p>
    <w:p w:rsidR="00FF7679" w:rsidRDefault="00FF7679" w:rsidP="00D83F27">
      <w:pPr>
        <w:pStyle w:val="ListParagraph"/>
        <w:numPr>
          <w:ilvl w:val="0"/>
          <w:numId w:val="32"/>
        </w:numPr>
      </w:pPr>
      <w:r>
        <w:t xml:space="preserve">Queue Discard Policy; {Tail-drop | WTail-drop | RED | WRED}: </w:t>
      </w:r>
      <w:r w:rsidRPr="00950A78">
        <w:rPr>
          <w:color w:val="FF0000"/>
        </w:rPr>
        <w:t>Tail-drop</w:t>
      </w:r>
    </w:p>
    <w:p w:rsidR="00FF7679" w:rsidRDefault="00FF7679" w:rsidP="00D83F27">
      <w:pPr>
        <w:pStyle w:val="ListParagraph"/>
        <w:numPr>
          <w:ilvl w:val="0"/>
          <w:numId w:val="66"/>
        </w:numPr>
      </w:pPr>
      <w:r>
        <w:t>Min Threshold</w:t>
      </w:r>
      <w:r w:rsidRPr="00950A78">
        <w:rPr>
          <w:color w:val="FF0000"/>
        </w:rPr>
        <w:t>:0 (N/A)</w:t>
      </w:r>
    </w:p>
    <w:p w:rsidR="00FF7679" w:rsidRDefault="00FF7679" w:rsidP="00D83F27">
      <w:pPr>
        <w:pStyle w:val="ListParagraph"/>
        <w:numPr>
          <w:ilvl w:val="0"/>
          <w:numId w:val="66"/>
        </w:numPr>
      </w:pPr>
      <w:r>
        <w:t>Max Threshold</w:t>
      </w:r>
      <w:r w:rsidRPr="00950A78">
        <w:rPr>
          <w:color w:val="FF0000"/>
        </w:rPr>
        <w:t>:0 (N/A)</w:t>
      </w:r>
    </w:p>
    <w:p w:rsidR="00FF7679" w:rsidRDefault="00FF7679" w:rsidP="00D83F27">
      <w:pPr>
        <w:pStyle w:val="ListParagraph"/>
        <w:numPr>
          <w:ilvl w:val="0"/>
          <w:numId w:val="66"/>
        </w:numPr>
      </w:pPr>
      <w:r>
        <w:t>Max Probability</w:t>
      </w:r>
      <w:r w:rsidRPr="00950A78">
        <w:rPr>
          <w:color w:val="FF0000"/>
        </w:rPr>
        <w:t>:0 (N/A)</w:t>
      </w:r>
    </w:p>
    <w:p w:rsidR="00FF7679" w:rsidRPr="00A418D7" w:rsidRDefault="00FF7679" w:rsidP="00D83F27">
      <w:pPr>
        <w:pStyle w:val="ListParagraph"/>
        <w:numPr>
          <w:ilvl w:val="0"/>
          <w:numId w:val="38"/>
        </w:numPr>
        <w:rPr>
          <w:color w:val="FF0000"/>
        </w:rPr>
      </w:pPr>
      <w:r w:rsidRPr="00A418D7">
        <w:rPr>
          <w:color w:val="FF0000"/>
        </w:rPr>
        <w:t xml:space="preserve">GEM Port </w:t>
      </w:r>
      <w:r>
        <w:rPr>
          <w:color w:val="FF0000"/>
        </w:rPr>
        <w:t>6</w:t>
      </w:r>
      <w:r w:rsidRPr="00A418D7">
        <w:rPr>
          <w:color w:val="FF0000"/>
        </w:rPr>
        <w:t xml:space="preserve"> Attributes:</w:t>
      </w:r>
    </w:p>
    <w:p w:rsidR="00FF7679" w:rsidRDefault="00FF7679" w:rsidP="00D83F27">
      <w:pPr>
        <w:pStyle w:val="ListParagraph"/>
        <w:numPr>
          <w:ilvl w:val="0"/>
          <w:numId w:val="67"/>
        </w:numPr>
      </w:pPr>
      <w:r>
        <w:t xml:space="preserve">P-Bit Map to GEM Port: </w:t>
      </w:r>
      <w:r w:rsidRPr="00950A78">
        <w:rPr>
          <w:color w:val="FF0000"/>
        </w:rPr>
        <w:t xml:space="preserve">PBit Mask </w:t>
      </w:r>
      <w:r>
        <w:rPr>
          <w:color w:val="FF0000"/>
        </w:rPr>
        <w:t>(00100000</w:t>
      </w:r>
      <w:r w:rsidRPr="00950A78">
        <w:rPr>
          <w:color w:val="FF0000"/>
        </w:rPr>
        <w:t>)</w:t>
      </w:r>
      <w:r>
        <w:rPr>
          <w:color w:val="FF0000"/>
        </w:rPr>
        <w:t>, PBit 5</w:t>
      </w:r>
    </w:p>
    <w:p w:rsidR="00FF7679" w:rsidRDefault="00FF7679" w:rsidP="00D83F27">
      <w:pPr>
        <w:pStyle w:val="ListParagraph"/>
        <w:numPr>
          <w:ilvl w:val="0"/>
          <w:numId w:val="67"/>
        </w:numPr>
      </w:pPr>
      <w:r>
        <w:t xml:space="preserve">AES Encryption: </w:t>
      </w:r>
      <w:r w:rsidRPr="00950A78">
        <w:rPr>
          <w:color w:val="FF0000"/>
        </w:rPr>
        <w:t>True</w:t>
      </w:r>
    </w:p>
    <w:p w:rsidR="00FF7679" w:rsidRDefault="00FF7679" w:rsidP="00D83F27">
      <w:pPr>
        <w:pStyle w:val="ListParagraph"/>
        <w:numPr>
          <w:ilvl w:val="0"/>
          <w:numId w:val="67"/>
        </w:numPr>
      </w:pPr>
      <w:r>
        <w:t xml:space="preserve">GEM Port Scheduling Policy; {WRR | Strict Priority}: </w:t>
      </w:r>
      <w:r w:rsidRPr="00050631">
        <w:rPr>
          <w:color w:val="FF0000"/>
        </w:rPr>
        <w:t>Strict Priority</w:t>
      </w:r>
    </w:p>
    <w:p w:rsidR="00FF7679" w:rsidRDefault="00FF7679" w:rsidP="00D83F27">
      <w:pPr>
        <w:pStyle w:val="ListParagraph"/>
        <w:numPr>
          <w:ilvl w:val="0"/>
          <w:numId w:val="67"/>
        </w:numPr>
      </w:pPr>
      <w:r>
        <w:t xml:space="preserve">GEM Port (Queue) Priority: </w:t>
      </w:r>
      <w:r>
        <w:rPr>
          <w:color w:val="FF0000"/>
        </w:rPr>
        <w:t>5</w:t>
      </w:r>
    </w:p>
    <w:p w:rsidR="00FF7679" w:rsidRDefault="00FF7679" w:rsidP="00D83F27">
      <w:pPr>
        <w:pStyle w:val="ListParagraph"/>
        <w:numPr>
          <w:ilvl w:val="0"/>
          <w:numId w:val="67"/>
        </w:numPr>
      </w:pPr>
      <w:r>
        <w:t xml:space="preserve">GEM Port (Queue) Weight: </w:t>
      </w:r>
      <w:r>
        <w:rPr>
          <w:color w:val="FF0000"/>
        </w:rPr>
        <w:t>0</w:t>
      </w:r>
    </w:p>
    <w:p w:rsidR="00FF7679" w:rsidRDefault="00FF7679" w:rsidP="00D83F27">
      <w:pPr>
        <w:pStyle w:val="ListParagraph"/>
        <w:numPr>
          <w:ilvl w:val="0"/>
          <w:numId w:val="67"/>
        </w:numPr>
      </w:pPr>
      <w:r>
        <w:t xml:space="preserve">Queue Discard Policy; {Tail-drop | WTail-drop | RED | WRED}: </w:t>
      </w:r>
      <w:r w:rsidRPr="00950A78">
        <w:rPr>
          <w:color w:val="FF0000"/>
        </w:rPr>
        <w:t>Tail-drop</w:t>
      </w:r>
    </w:p>
    <w:p w:rsidR="00FF7679" w:rsidRDefault="00FF7679" w:rsidP="00D83F27">
      <w:pPr>
        <w:pStyle w:val="ListParagraph"/>
        <w:numPr>
          <w:ilvl w:val="0"/>
          <w:numId w:val="68"/>
        </w:numPr>
      </w:pPr>
      <w:r>
        <w:t>Min Threshold</w:t>
      </w:r>
      <w:r w:rsidRPr="00950A78">
        <w:rPr>
          <w:color w:val="FF0000"/>
        </w:rPr>
        <w:t>:0 (N/A)</w:t>
      </w:r>
    </w:p>
    <w:p w:rsidR="00FF7679" w:rsidRDefault="00FF7679" w:rsidP="00D83F27">
      <w:pPr>
        <w:pStyle w:val="ListParagraph"/>
        <w:numPr>
          <w:ilvl w:val="0"/>
          <w:numId w:val="68"/>
        </w:numPr>
      </w:pPr>
      <w:r>
        <w:t>Max Threshold</w:t>
      </w:r>
      <w:r w:rsidRPr="00950A78">
        <w:rPr>
          <w:color w:val="FF0000"/>
        </w:rPr>
        <w:t>:0 (N/A)</w:t>
      </w:r>
    </w:p>
    <w:p w:rsidR="00FF7679" w:rsidRDefault="00FF7679" w:rsidP="00D83F27">
      <w:pPr>
        <w:pStyle w:val="ListParagraph"/>
        <w:numPr>
          <w:ilvl w:val="0"/>
          <w:numId w:val="68"/>
        </w:numPr>
      </w:pPr>
      <w:r>
        <w:t>Max Probability</w:t>
      </w:r>
      <w:r w:rsidRPr="00950A78">
        <w:rPr>
          <w:color w:val="FF0000"/>
        </w:rPr>
        <w:t>:0 (N/A)</w:t>
      </w:r>
    </w:p>
    <w:p w:rsidR="00FF7679" w:rsidRPr="00A418D7" w:rsidRDefault="00FF7679" w:rsidP="00D83F27">
      <w:pPr>
        <w:pStyle w:val="ListParagraph"/>
        <w:numPr>
          <w:ilvl w:val="0"/>
          <w:numId w:val="38"/>
        </w:numPr>
        <w:rPr>
          <w:color w:val="FF0000"/>
        </w:rPr>
      </w:pPr>
      <w:r w:rsidRPr="00A418D7">
        <w:rPr>
          <w:color w:val="FF0000"/>
        </w:rPr>
        <w:t xml:space="preserve">GEM Port </w:t>
      </w:r>
      <w:r>
        <w:rPr>
          <w:color w:val="FF0000"/>
        </w:rPr>
        <w:t>7</w:t>
      </w:r>
      <w:r w:rsidRPr="00A418D7">
        <w:rPr>
          <w:color w:val="FF0000"/>
        </w:rPr>
        <w:t xml:space="preserve"> Attributes:</w:t>
      </w:r>
    </w:p>
    <w:p w:rsidR="00FF7679" w:rsidRDefault="00FF7679" w:rsidP="00D83F27">
      <w:pPr>
        <w:pStyle w:val="ListParagraph"/>
        <w:numPr>
          <w:ilvl w:val="0"/>
          <w:numId w:val="69"/>
        </w:numPr>
      </w:pPr>
      <w:r>
        <w:t xml:space="preserve">P-Bit Map to GEM Port: </w:t>
      </w:r>
      <w:r w:rsidRPr="00950A78">
        <w:rPr>
          <w:color w:val="FF0000"/>
        </w:rPr>
        <w:t xml:space="preserve">PBit Mask </w:t>
      </w:r>
      <w:r>
        <w:rPr>
          <w:color w:val="FF0000"/>
        </w:rPr>
        <w:t>(01000000</w:t>
      </w:r>
      <w:r w:rsidRPr="00950A78">
        <w:rPr>
          <w:color w:val="FF0000"/>
        </w:rPr>
        <w:t>)</w:t>
      </w:r>
      <w:r>
        <w:rPr>
          <w:color w:val="FF0000"/>
        </w:rPr>
        <w:t>, PBit 6</w:t>
      </w:r>
    </w:p>
    <w:p w:rsidR="00FF7679" w:rsidRDefault="00FF7679" w:rsidP="00D83F27">
      <w:pPr>
        <w:pStyle w:val="ListParagraph"/>
        <w:numPr>
          <w:ilvl w:val="0"/>
          <w:numId w:val="69"/>
        </w:numPr>
      </w:pPr>
      <w:r>
        <w:t xml:space="preserve">AES Encryption: </w:t>
      </w:r>
      <w:r w:rsidRPr="00950A78">
        <w:rPr>
          <w:color w:val="FF0000"/>
        </w:rPr>
        <w:t>True</w:t>
      </w:r>
    </w:p>
    <w:p w:rsidR="00FF7679" w:rsidRDefault="00FF7679" w:rsidP="00D83F27">
      <w:pPr>
        <w:pStyle w:val="ListParagraph"/>
        <w:numPr>
          <w:ilvl w:val="0"/>
          <w:numId w:val="69"/>
        </w:numPr>
      </w:pPr>
      <w:r>
        <w:t xml:space="preserve">GEM Port Scheduling Policy; {WRR | Strict Priority}: </w:t>
      </w:r>
      <w:r>
        <w:rPr>
          <w:color w:val="FF0000"/>
        </w:rPr>
        <w:t>Strict Priority</w:t>
      </w:r>
    </w:p>
    <w:p w:rsidR="00FF7679" w:rsidRDefault="00FF7679" w:rsidP="00D83F27">
      <w:pPr>
        <w:pStyle w:val="ListParagraph"/>
        <w:numPr>
          <w:ilvl w:val="0"/>
          <w:numId w:val="69"/>
        </w:numPr>
      </w:pPr>
      <w:r>
        <w:t xml:space="preserve">GEM Port (Queue) Priority: </w:t>
      </w:r>
      <w:r>
        <w:rPr>
          <w:color w:val="FF0000"/>
        </w:rPr>
        <w:t>6</w:t>
      </w:r>
    </w:p>
    <w:p w:rsidR="00FF7679" w:rsidRDefault="00FF7679" w:rsidP="00D83F27">
      <w:pPr>
        <w:pStyle w:val="ListParagraph"/>
        <w:numPr>
          <w:ilvl w:val="0"/>
          <w:numId w:val="69"/>
        </w:numPr>
      </w:pPr>
      <w:r>
        <w:t xml:space="preserve">GEM Port (Queue) Weight: </w:t>
      </w:r>
      <w:r>
        <w:rPr>
          <w:color w:val="FF0000"/>
        </w:rPr>
        <w:t>0</w:t>
      </w:r>
    </w:p>
    <w:p w:rsidR="00FF7679" w:rsidRDefault="00FF7679" w:rsidP="00D83F27">
      <w:pPr>
        <w:pStyle w:val="ListParagraph"/>
        <w:numPr>
          <w:ilvl w:val="0"/>
          <w:numId w:val="69"/>
        </w:numPr>
      </w:pPr>
      <w:r>
        <w:t xml:space="preserve">Queue Discard Policy; {Tail-drop | WTail-drop | RED | WRED}: </w:t>
      </w:r>
      <w:r w:rsidRPr="00950A78">
        <w:rPr>
          <w:color w:val="FF0000"/>
        </w:rPr>
        <w:t>Tail-drop</w:t>
      </w:r>
    </w:p>
    <w:p w:rsidR="00FF7679" w:rsidRDefault="00FF7679" w:rsidP="00D83F27">
      <w:pPr>
        <w:pStyle w:val="ListParagraph"/>
        <w:numPr>
          <w:ilvl w:val="0"/>
          <w:numId w:val="70"/>
        </w:numPr>
      </w:pPr>
      <w:r>
        <w:t>Min Threshold</w:t>
      </w:r>
      <w:r w:rsidRPr="00950A78">
        <w:rPr>
          <w:color w:val="FF0000"/>
        </w:rPr>
        <w:t>:0 (N/A)</w:t>
      </w:r>
    </w:p>
    <w:p w:rsidR="00FF7679" w:rsidRDefault="00FF7679" w:rsidP="00D83F27">
      <w:pPr>
        <w:pStyle w:val="ListParagraph"/>
        <w:numPr>
          <w:ilvl w:val="0"/>
          <w:numId w:val="70"/>
        </w:numPr>
      </w:pPr>
      <w:r>
        <w:t>Max Threshold</w:t>
      </w:r>
      <w:r w:rsidRPr="00950A78">
        <w:rPr>
          <w:color w:val="FF0000"/>
        </w:rPr>
        <w:t>:0 (N/A)</w:t>
      </w:r>
    </w:p>
    <w:p w:rsidR="00FF7679" w:rsidRDefault="00FF7679" w:rsidP="00D83F27">
      <w:pPr>
        <w:pStyle w:val="ListParagraph"/>
        <w:numPr>
          <w:ilvl w:val="0"/>
          <w:numId w:val="70"/>
        </w:numPr>
      </w:pPr>
      <w:r>
        <w:t>Max Probability</w:t>
      </w:r>
      <w:r w:rsidRPr="00950A78">
        <w:rPr>
          <w:color w:val="FF0000"/>
        </w:rPr>
        <w:t>:0 (N/A)</w:t>
      </w:r>
    </w:p>
    <w:p w:rsidR="00FF7679" w:rsidRPr="00A418D7" w:rsidRDefault="00FF7679" w:rsidP="00D83F27">
      <w:pPr>
        <w:pStyle w:val="ListParagraph"/>
        <w:numPr>
          <w:ilvl w:val="0"/>
          <w:numId w:val="38"/>
        </w:numPr>
        <w:rPr>
          <w:color w:val="FF0000"/>
        </w:rPr>
      </w:pPr>
      <w:r w:rsidRPr="00A418D7">
        <w:rPr>
          <w:color w:val="FF0000"/>
        </w:rPr>
        <w:t xml:space="preserve">GEM Port </w:t>
      </w:r>
      <w:r>
        <w:rPr>
          <w:color w:val="FF0000"/>
        </w:rPr>
        <w:t>8</w:t>
      </w:r>
      <w:r w:rsidRPr="00A418D7">
        <w:rPr>
          <w:color w:val="FF0000"/>
        </w:rPr>
        <w:t xml:space="preserve"> Attributes:</w:t>
      </w:r>
    </w:p>
    <w:p w:rsidR="00FF7679" w:rsidRDefault="00FF7679" w:rsidP="00D83F27">
      <w:pPr>
        <w:pStyle w:val="ListParagraph"/>
        <w:numPr>
          <w:ilvl w:val="0"/>
          <w:numId w:val="71"/>
        </w:numPr>
      </w:pPr>
      <w:r>
        <w:t xml:space="preserve">P-Bit Map to GEM Port: </w:t>
      </w:r>
      <w:r w:rsidRPr="00950A78">
        <w:rPr>
          <w:color w:val="FF0000"/>
        </w:rPr>
        <w:t xml:space="preserve">PBit Mask </w:t>
      </w:r>
      <w:r>
        <w:rPr>
          <w:color w:val="FF0000"/>
        </w:rPr>
        <w:t>(10000000</w:t>
      </w:r>
      <w:r w:rsidRPr="00950A78">
        <w:rPr>
          <w:color w:val="FF0000"/>
        </w:rPr>
        <w:t>)</w:t>
      </w:r>
      <w:r>
        <w:rPr>
          <w:color w:val="FF0000"/>
        </w:rPr>
        <w:t xml:space="preserve">, PBit 7 </w:t>
      </w:r>
    </w:p>
    <w:p w:rsidR="00FF7679" w:rsidRDefault="00FF7679" w:rsidP="00D83F27">
      <w:pPr>
        <w:pStyle w:val="ListParagraph"/>
        <w:numPr>
          <w:ilvl w:val="0"/>
          <w:numId w:val="71"/>
        </w:numPr>
      </w:pPr>
      <w:r>
        <w:t xml:space="preserve">AES Encryption: </w:t>
      </w:r>
      <w:r w:rsidRPr="00950A78">
        <w:rPr>
          <w:color w:val="FF0000"/>
        </w:rPr>
        <w:t>True</w:t>
      </w:r>
    </w:p>
    <w:p w:rsidR="00FF7679" w:rsidRDefault="00FF7679" w:rsidP="00D83F27">
      <w:pPr>
        <w:pStyle w:val="ListParagraph"/>
        <w:numPr>
          <w:ilvl w:val="0"/>
          <w:numId w:val="71"/>
        </w:numPr>
      </w:pPr>
      <w:r>
        <w:t xml:space="preserve">GEM Port Scheduling Policy; {WRR | Strict Priority}: </w:t>
      </w:r>
      <w:r>
        <w:rPr>
          <w:color w:val="FF0000"/>
        </w:rPr>
        <w:t>Strict Priority</w:t>
      </w:r>
    </w:p>
    <w:p w:rsidR="00FF7679" w:rsidRDefault="00FF7679" w:rsidP="00D83F27">
      <w:pPr>
        <w:pStyle w:val="ListParagraph"/>
        <w:numPr>
          <w:ilvl w:val="0"/>
          <w:numId w:val="71"/>
        </w:numPr>
      </w:pPr>
      <w:r>
        <w:t xml:space="preserve">GEM Port (Queue) Priority: </w:t>
      </w:r>
      <w:r>
        <w:rPr>
          <w:color w:val="FF0000"/>
        </w:rPr>
        <w:t>7</w:t>
      </w:r>
    </w:p>
    <w:p w:rsidR="00FF7679" w:rsidRDefault="00FF7679" w:rsidP="00D83F27">
      <w:pPr>
        <w:pStyle w:val="ListParagraph"/>
        <w:numPr>
          <w:ilvl w:val="0"/>
          <w:numId w:val="71"/>
        </w:numPr>
      </w:pPr>
      <w:r>
        <w:t xml:space="preserve">GEM Port (Queue) Weight: </w:t>
      </w:r>
      <w:r>
        <w:rPr>
          <w:color w:val="FF0000"/>
        </w:rPr>
        <w:t>0</w:t>
      </w:r>
    </w:p>
    <w:p w:rsidR="00FF7679" w:rsidRDefault="00FF7679" w:rsidP="00D83F27">
      <w:pPr>
        <w:pStyle w:val="ListParagraph"/>
        <w:numPr>
          <w:ilvl w:val="0"/>
          <w:numId w:val="71"/>
        </w:numPr>
      </w:pPr>
      <w:r>
        <w:t xml:space="preserve">Queue Discard Policy; {Tail-drop | WTail-drop | RED | WRED}: </w:t>
      </w:r>
      <w:r w:rsidRPr="00950A78">
        <w:rPr>
          <w:color w:val="FF0000"/>
        </w:rPr>
        <w:t>Tail-drop</w:t>
      </w:r>
    </w:p>
    <w:p w:rsidR="00FF7679" w:rsidRDefault="00FF7679" w:rsidP="00D83F27">
      <w:pPr>
        <w:pStyle w:val="ListParagraph"/>
        <w:numPr>
          <w:ilvl w:val="0"/>
          <w:numId w:val="72"/>
        </w:numPr>
      </w:pPr>
      <w:r>
        <w:t>Min Threshold</w:t>
      </w:r>
      <w:r w:rsidRPr="00950A78">
        <w:rPr>
          <w:color w:val="FF0000"/>
        </w:rPr>
        <w:t>:0 (N/A)</w:t>
      </w:r>
    </w:p>
    <w:p w:rsidR="00FF7679" w:rsidRDefault="00FF7679" w:rsidP="00D83F27">
      <w:pPr>
        <w:pStyle w:val="ListParagraph"/>
        <w:numPr>
          <w:ilvl w:val="0"/>
          <w:numId w:val="72"/>
        </w:numPr>
      </w:pPr>
      <w:r>
        <w:t>Max Threshold</w:t>
      </w:r>
      <w:r w:rsidRPr="00950A78">
        <w:rPr>
          <w:color w:val="FF0000"/>
        </w:rPr>
        <w:t>:0 (N/A)</w:t>
      </w:r>
    </w:p>
    <w:p w:rsidR="00FF7679" w:rsidRDefault="00FF7679" w:rsidP="00D83F27">
      <w:pPr>
        <w:pStyle w:val="ListParagraph"/>
        <w:numPr>
          <w:ilvl w:val="0"/>
          <w:numId w:val="72"/>
        </w:numPr>
      </w:pPr>
      <w:r>
        <w:t>Max Probability</w:t>
      </w:r>
      <w:r w:rsidRPr="00950A78">
        <w:rPr>
          <w:color w:val="FF0000"/>
        </w:rPr>
        <w:t>:0 (N/A)</w:t>
      </w:r>
    </w:p>
    <w:p w:rsidR="00FF7679" w:rsidRDefault="00FF7679" w:rsidP="00FF7679">
      <w:pPr>
        <w:contextualSpacing/>
      </w:pPr>
    </w:p>
    <w:p w:rsidR="00FF7679" w:rsidRDefault="00FF7679" w:rsidP="00FF7679">
      <w:pPr>
        <w:rPr>
          <w:rFonts w:ascii="Calibri" w:eastAsia="Calibri" w:hAnsi="Calibri" w:cs="Calibri"/>
        </w:rPr>
      </w:pPr>
      <w:r>
        <w:br w:type="page"/>
      </w:r>
    </w:p>
    <w:p w:rsidR="004F1648" w:rsidRDefault="00CC64D6" w:rsidP="004F1648">
      <w:pPr>
        <w:pStyle w:val="Heading4"/>
      </w:pPr>
      <w:bookmarkStart w:id="118" w:name="_Toc511315813"/>
      <w:bookmarkEnd w:id="117"/>
      <w:r>
        <w:t>OpenFlow</w:t>
      </w:r>
      <w:r w:rsidR="004F1648">
        <w:t xml:space="preserve"> Mapping to </w:t>
      </w:r>
      <w:r w:rsidR="0023656F">
        <w:t>Technology P</w:t>
      </w:r>
      <w:r w:rsidR="004F1648">
        <w:t>rofile ‘</w:t>
      </w:r>
      <w:r w:rsidR="00AA14F9">
        <w:t>8QueueStrictProfileMap1</w:t>
      </w:r>
      <w:r w:rsidR="004F1648">
        <w:t>’ Using Table ID</w:t>
      </w:r>
      <w:bookmarkEnd w:id="118"/>
    </w:p>
    <w:p w:rsidR="004F1648" w:rsidRDefault="004F1648" w:rsidP="004F1648">
      <w:bookmarkStart w:id="119" w:name="_Toc419232235"/>
      <w:bookmarkStart w:id="120" w:name="_Toc419232234"/>
      <w:r>
        <w:t>Since the ‘</w:t>
      </w:r>
      <w:r w:rsidR="00AA14F9">
        <w:t>8QueueStrictProfileMap1</w:t>
      </w:r>
      <w:r>
        <w:t xml:space="preserve">’ is a ‘Built-in’ Pre-defined </w:t>
      </w:r>
      <w:r w:rsidR="0023656F">
        <w:t>Technology</w:t>
      </w:r>
      <w:r w:rsidR="0023656F">
        <w:t xml:space="preserve"> </w:t>
      </w:r>
      <w:r>
        <w:t xml:space="preserve">Profile it can be allocated a Table ID from a range (TBD) 64 – 127; Profiles within this ‘Built-in’ range cannot be modified dynamically but new </w:t>
      </w:r>
      <w:r w:rsidR="0023656F">
        <w:t>Technology</w:t>
      </w:r>
      <w:r w:rsidR="0023656F">
        <w:t xml:space="preserve"> </w:t>
      </w:r>
      <w:r>
        <w:t>Profiles can be added in the Table ID range 128 – 255.</w:t>
      </w:r>
    </w:p>
    <w:p w:rsidR="004F1648" w:rsidRDefault="004F1648" w:rsidP="004F1648">
      <w:r>
        <w:t>Assume the ‘</w:t>
      </w:r>
      <w:r w:rsidR="00AA14F9">
        <w:t>8QueueStrictProfileMap1</w:t>
      </w:r>
      <w:r>
        <w:t>’ is a</w:t>
      </w:r>
      <w:r w:rsidR="00AA14F9">
        <w:t>ssigned the Table ID value of 65</w:t>
      </w:r>
      <w:r>
        <w:t xml:space="preserve">, and assume that the Service </w:t>
      </w:r>
      <w:r w:rsidR="00AA14F9">
        <w:t>Flow associated with Table ID 65</w:t>
      </w:r>
      <w:r>
        <w:t xml:space="preserve"> is a HSIA </w:t>
      </w:r>
      <w:r w:rsidR="00B45C57">
        <w:t>– the DT HSIA model requires the UNI Ingress frames to be Tagged (could be more than one Tag) and the ONU must pass through the Frame Unchanged with the OLT adding a Single S-Tagbefore Egressing the NNI Upstream. Assume the Customer is identified by the S-Tag of 1000.</w:t>
      </w:r>
    </w:p>
    <w:p w:rsidR="004F1648" w:rsidRDefault="004F1648" w:rsidP="004F1648">
      <w:r>
        <w:t>Downstream the Customer Traffic will Ingress the OLT NN</w:t>
      </w:r>
      <w:r w:rsidR="00B45C57">
        <w:t xml:space="preserve">I as a </w:t>
      </w:r>
      <w:r>
        <w:t xml:space="preserve">Tagged Frame </w:t>
      </w:r>
      <w:r w:rsidR="00B45C57">
        <w:t>(more than Single Tagged) with S-Tag of 1000, which will be removed</w:t>
      </w:r>
      <w:r>
        <w:t xml:space="preserve"> and Egress</w:t>
      </w:r>
      <w:r w:rsidR="00B45C57">
        <w:t xml:space="preserve"> the Customer UNI again as a </w:t>
      </w:r>
      <w:r>
        <w:t>Tagged Frame.</w:t>
      </w:r>
    </w:p>
    <w:p w:rsidR="004F1648" w:rsidRDefault="004F1648" w:rsidP="004F1648">
      <w:r>
        <w:t xml:space="preserve">The Customer has signed up for a </w:t>
      </w:r>
      <w:r w:rsidR="00B45C57">
        <w:t xml:space="preserve">PIR of </w:t>
      </w:r>
      <w:r>
        <w:t>1G Ups</w:t>
      </w:r>
      <w:r w:rsidR="00B45C57">
        <w:t>tream and 1G Downstream Service, with CIR of 100 Mb/s in both directions.</w:t>
      </w:r>
    </w:p>
    <w:p w:rsidR="004F1648" w:rsidRDefault="00CC64D6" w:rsidP="004F1648">
      <w:r>
        <w:t>OpenFlow</w:t>
      </w:r>
      <w:r w:rsidR="004F1648">
        <w:t xml:space="preserve"> will create a Meter in the Meter Table for the Customer HSIA </w:t>
      </w:r>
      <w:r w:rsidR="004F1648" w:rsidRPr="00E559F5">
        <w:rPr>
          <w:color w:val="FF0000"/>
        </w:rPr>
        <w:t>Downstream</w:t>
      </w:r>
      <w:r w:rsidR="00B45C57">
        <w:t xml:space="preserve"> Service Flow: Two</w:t>
      </w:r>
      <w:r w:rsidR="004F1648">
        <w:t xml:space="preserve"> Meter Band</w:t>
      </w:r>
      <w:r w:rsidR="00B45C57">
        <w:t>s</w:t>
      </w:r>
      <w:r w:rsidR="004F1648">
        <w:t xml:space="preserve">: </w:t>
      </w:r>
    </w:p>
    <w:p w:rsidR="00B45C57" w:rsidRDefault="00B45C57" w:rsidP="00B45C57">
      <w:r>
        <w:t>Band 1:</w:t>
      </w:r>
    </w:p>
    <w:p w:rsidR="00B45C57" w:rsidRDefault="00B45C57" w:rsidP="00B45C57">
      <w:r>
        <w:t>Band Type : NA(No actions on the Packet when Band Exceeded)</w:t>
      </w:r>
    </w:p>
    <w:p w:rsidR="00B45C57" w:rsidRDefault="00B45C57" w:rsidP="00B45C57">
      <w:r>
        <w:t>Rate: 1Gb/s</w:t>
      </w:r>
    </w:p>
    <w:p w:rsidR="00B45C57" w:rsidRDefault="00B45C57" w:rsidP="00B45C57">
      <w:r>
        <w:t>Burst: 384 Kbits</w:t>
      </w:r>
    </w:p>
    <w:p w:rsidR="00B45C57" w:rsidRDefault="00B45C57" w:rsidP="00B45C57">
      <w:r>
        <w:t>Band 2:</w:t>
      </w:r>
    </w:p>
    <w:p w:rsidR="00B45C57" w:rsidRDefault="00B45C57" w:rsidP="00B45C57">
      <w:r>
        <w:t>Band Type : NA(No actions on the Packet when Band Exceeded)</w:t>
      </w:r>
    </w:p>
    <w:p w:rsidR="00B45C57" w:rsidRDefault="00B45C57" w:rsidP="00B45C57">
      <w:r>
        <w:t>Rate: 100 Mb/s</w:t>
      </w:r>
    </w:p>
    <w:p w:rsidR="00B45C57" w:rsidRDefault="00B45C57" w:rsidP="00B45C57">
      <w:r>
        <w:t>Burst: 384 Kbits</w:t>
      </w:r>
    </w:p>
    <w:p w:rsidR="00B82538" w:rsidRDefault="00B82538">
      <w:pPr>
        <w:spacing w:after="0" w:line="240" w:lineRule="auto"/>
      </w:pPr>
      <w:r>
        <w:br w:type="page"/>
      </w:r>
    </w:p>
    <w:p w:rsidR="004F1648" w:rsidRDefault="004F1648" w:rsidP="004F1648"/>
    <w:p w:rsidR="004F1648" w:rsidRDefault="00CC64D6" w:rsidP="004F1648">
      <w:r>
        <w:t>OpenFlow</w:t>
      </w:r>
      <w:r w:rsidR="004F1648">
        <w:t xml:space="preserve"> will create a Meter in the Meter Table for the Customer HSIA </w:t>
      </w:r>
      <w:r w:rsidR="004F1648" w:rsidRPr="00E559F5">
        <w:rPr>
          <w:color w:val="FF0000"/>
        </w:rPr>
        <w:t>Upstream</w:t>
      </w:r>
      <w:r w:rsidR="00B82538">
        <w:t xml:space="preserve"> Service Flow: Two</w:t>
      </w:r>
      <w:r w:rsidR="004F1648">
        <w:t xml:space="preserve"> Meter Band</w:t>
      </w:r>
      <w:r w:rsidR="00B82538">
        <w:t>s</w:t>
      </w:r>
      <w:r w:rsidR="004F1648">
        <w:t xml:space="preserve">: </w:t>
      </w:r>
    </w:p>
    <w:p w:rsidR="00B82538" w:rsidRDefault="00B82538" w:rsidP="00B82538">
      <w:r>
        <w:t>Band 1:</w:t>
      </w:r>
    </w:p>
    <w:p w:rsidR="00B82538" w:rsidRDefault="00B82538" w:rsidP="00B82538">
      <w:r>
        <w:t>Band Type : NA(No actions on the Packet when Band Exceeded)</w:t>
      </w:r>
    </w:p>
    <w:p w:rsidR="00B82538" w:rsidRDefault="00B82538" w:rsidP="00B82538">
      <w:r>
        <w:t>Rate: 1Gb/s</w:t>
      </w:r>
    </w:p>
    <w:p w:rsidR="00B82538" w:rsidRDefault="00B82538" w:rsidP="00B82538">
      <w:r>
        <w:t>Burst: 384 Kbits</w:t>
      </w:r>
    </w:p>
    <w:p w:rsidR="00B82538" w:rsidRDefault="00B82538" w:rsidP="00B82538">
      <w:r>
        <w:t>Band 2:</w:t>
      </w:r>
    </w:p>
    <w:p w:rsidR="00B82538" w:rsidRDefault="00B82538" w:rsidP="00B82538">
      <w:r>
        <w:t>Band Type : NA(No actions on the Packet when Band Exceeded)</w:t>
      </w:r>
    </w:p>
    <w:p w:rsidR="00B82538" w:rsidRDefault="00B82538" w:rsidP="00B82538">
      <w:r>
        <w:t>Rate: 100 Mb/s</w:t>
      </w:r>
    </w:p>
    <w:p w:rsidR="00B82538" w:rsidRDefault="00B82538" w:rsidP="00B82538">
      <w:r>
        <w:t>Burst: 384 Kbits</w:t>
      </w:r>
    </w:p>
    <w:p w:rsidR="00B87A3B" w:rsidRDefault="00B87A3B">
      <w:pPr>
        <w:spacing w:after="0" w:line="240" w:lineRule="auto"/>
      </w:pPr>
      <w:r>
        <w:br w:type="page"/>
      </w:r>
    </w:p>
    <w:p w:rsidR="004F1648" w:rsidRDefault="004F1648" w:rsidP="004F1648"/>
    <w:p w:rsidR="004F1648" w:rsidRPr="00E559F5" w:rsidRDefault="004F1648" w:rsidP="004F1648">
      <w:pPr>
        <w:rPr>
          <w:rFonts w:ascii="Calibri" w:hAnsi="Calibri"/>
        </w:rPr>
      </w:pPr>
      <w:r w:rsidRPr="00E559F5">
        <w:rPr>
          <w:rFonts w:ascii="Calibri" w:hAnsi="Calibri"/>
          <w:color w:val="FF0000"/>
        </w:rPr>
        <w:t>Note that, port 129 is NNI an</w:t>
      </w:r>
      <w:r w:rsidR="00B82538">
        <w:rPr>
          <w:rFonts w:ascii="Calibri" w:hAnsi="Calibri"/>
          <w:color w:val="FF0000"/>
        </w:rPr>
        <w:t>d port 21 is UNI. Also s-tag = 1000</w:t>
      </w:r>
      <w:r w:rsidRPr="00E559F5">
        <w:rPr>
          <w:rFonts w:ascii="Calibri" w:hAnsi="Calibri"/>
          <w:color w:val="FF0000"/>
        </w:rPr>
        <w:t>.</w:t>
      </w:r>
    </w:p>
    <w:p w:rsidR="004F1648" w:rsidRDefault="00CC64D6" w:rsidP="004F1648">
      <w:r>
        <w:t>OpenFlow</w:t>
      </w:r>
      <w:r w:rsidR="00B82538">
        <w:t xml:space="preserve"> Customer </w:t>
      </w:r>
      <w:r w:rsidR="00B87A3B">
        <w:t>S-Tag=</w:t>
      </w:r>
      <w:r w:rsidR="00B82538">
        <w:t xml:space="preserve">1000 </w:t>
      </w:r>
      <w:r w:rsidR="004F1648">
        <w:t>Downstream Messages:</w:t>
      </w:r>
    </w:p>
    <w:p w:rsidR="004F1648" w:rsidRDefault="004F1648" w:rsidP="004F1648">
      <w:pPr>
        <w:rPr>
          <w:rFonts w:ascii="Courier New" w:hAnsi="Courier New" w:cs="Courier New"/>
          <w:color w:val="1F497D"/>
          <w:sz w:val="18"/>
          <w:szCs w:val="18"/>
        </w:rPr>
      </w:pPr>
      <w:r>
        <w:rPr>
          <w:rFonts w:ascii="Courier New" w:hAnsi="Courier New" w:cs="Courier New"/>
          <w:color w:val="1F497D"/>
          <w:sz w:val="18"/>
          <w:szCs w:val="18"/>
        </w:rPr>
        <w:t>    ADDED, bytes=0, packets=0, table=0, priority=1000, selector=[IN_P</w:t>
      </w:r>
      <w:r w:rsidR="0011056E">
        <w:rPr>
          <w:rFonts w:ascii="Courier New" w:hAnsi="Courier New" w:cs="Courier New"/>
          <w:color w:val="1F497D"/>
          <w:sz w:val="18"/>
          <w:szCs w:val="18"/>
        </w:rPr>
        <w:t>ORT:129, METADATA:15, VLAN_VID:1000], treatment=[defer</w:t>
      </w:r>
      <w:r>
        <w:rPr>
          <w:rFonts w:ascii="Courier New" w:hAnsi="Courier New" w:cs="Courier New"/>
          <w:color w:val="1F497D"/>
          <w:sz w:val="18"/>
          <w:szCs w:val="18"/>
        </w:rPr>
        <w:t>=[VLAN_POP], transition=TABLE:1]</w:t>
      </w:r>
    </w:p>
    <w:p w:rsidR="004F1648" w:rsidRDefault="004F1648" w:rsidP="004F1648">
      <w:pPr>
        <w:rPr>
          <w:rFonts w:ascii="Courier New" w:hAnsi="Courier New" w:cs="Courier New"/>
          <w:color w:val="1F497D"/>
          <w:sz w:val="18"/>
          <w:szCs w:val="18"/>
        </w:rPr>
      </w:pPr>
      <w:r>
        <w:rPr>
          <w:rFonts w:ascii="Courier New" w:hAnsi="Courier New" w:cs="Courier New"/>
          <w:color w:val="1F497D"/>
          <w:sz w:val="18"/>
          <w:szCs w:val="18"/>
        </w:rPr>
        <w:t>    ADD</w:t>
      </w:r>
      <w:r w:rsidR="0011056E">
        <w:rPr>
          <w:rFonts w:ascii="Courier New" w:hAnsi="Courier New" w:cs="Courier New"/>
          <w:color w:val="1F497D"/>
          <w:sz w:val="18"/>
          <w:szCs w:val="18"/>
        </w:rPr>
        <w:t>ED, bytes=0, packets=0, table=1</w:t>
      </w:r>
      <w:r>
        <w:rPr>
          <w:rFonts w:ascii="Courier New" w:hAnsi="Courier New" w:cs="Courier New"/>
          <w:color w:val="1F497D"/>
          <w:sz w:val="18"/>
          <w:szCs w:val="18"/>
        </w:rPr>
        <w:t>, priority=1000, selector=[IN_PORT:129</w:t>
      </w:r>
      <w:r w:rsidR="00B87A3B">
        <w:rPr>
          <w:rFonts w:ascii="Courier New" w:hAnsi="Courier New" w:cs="Courier New"/>
          <w:color w:val="1F497D"/>
          <w:sz w:val="18"/>
          <w:szCs w:val="18"/>
        </w:rPr>
        <w:t>,</w:t>
      </w:r>
      <w:r w:rsidR="0011056E">
        <w:rPr>
          <w:rFonts w:ascii="Courier New" w:hAnsi="Courier New" w:cs="Courier New"/>
          <w:color w:val="1F497D"/>
          <w:sz w:val="18"/>
          <w:szCs w:val="18"/>
        </w:rPr>
        <w:t>VLAN_VID:1000], treatment=[deferred</w:t>
      </w:r>
      <w:r>
        <w:rPr>
          <w:rFonts w:ascii="Courier New" w:hAnsi="Courier New" w:cs="Courier New"/>
          <w:color w:val="1F497D"/>
          <w:sz w:val="18"/>
          <w:szCs w:val="18"/>
        </w:rPr>
        <w:t>=[OUTPUT:21]</w:t>
      </w:r>
      <w:r w:rsidR="00B87A3B">
        <w:rPr>
          <w:rFonts w:ascii="Courier New" w:hAnsi="Courier New" w:cs="Courier New"/>
          <w:color w:val="1F497D"/>
          <w:sz w:val="18"/>
          <w:szCs w:val="18"/>
        </w:rPr>
        <w:t xml:space="preserve">, </w:t>
      </w:r>
      <w:r w:rsidR="00B87A3B" w:rsidRPr="006F60CF">
        <w:rPr>
          <w:rFonts w:ascii="Courier New" w:hAnsi="Courier New" w:cs="Courier New"/>
          <w:sz w:val="18"/>
          <w:szCs w:val="18"/>
        </w:rPr>
        <w:t>meter=ID,</w:t>
      </w:r>
      <w:r w:rsidR="00B87A3B">
        <w:rPr>
          <w:rFonts w:ascii="Courier New" w:hAnsi="Courier New" w:cs="Courier New"/>
          <w:color w:val="FF0000"/>
          <w:sz w:val="18"/>
          <w:szCs w:val="18"/>
        </w:rPr>
        <w:t xml:space="preserve"> </w:t>
      </w:r>
      <w:r w:rsidR="00B87A3B">
        <w:rPr>
          <w:rFonts w:ascii="Courier New" w:hAnsi="Courier New" w:cs="Courier New"/>
          <w:color w:val="1F497D"/>
          <w:sz w:val="18"/>
          <w:szCs w:val="18"/>
        </w:rPr>
        <w:t xml:space="preserve"> transition=TABLE:</w:t>
      </w:r>
      <w:r w:rsidR="00B87A3B">
        <w:rPr>
          <w:rFonts w:ascii="Courier New" w:hAnsi="Courier New" w:cs="Courier New"/>
          <w:sz w:val="18"/>
          <w:szCs w:val="18"/>
        </w:rPr>
        <w:t>65</w:t>
      </w:r>
      <w:r>
        <w:rPr>
          <w:rFonts w:ascii="Courier New" w:hAnsi="Courier New" w:cs="Courier New"/>
          <w:color w:val="1F497D"/>
          <w:sz w:val="18"/>
          <w:szCs w:val="18"/>
        </w:rPr>
        <w:t>]</w:t>
      </w:r>
    </w:p>
    <w:p w:rsidR="004F1648" w:rsidRDefault="004F1648" w:rsidP="004F1648"/>
    <w:p w:rsidR="004F1648" w:rsidRDefault="00CC64D6" w:rsidP="004F1648">
      <w:r>
        <w:t>OpenFlow</w:t>
      </w:r>
      <w:r w:rsidR="000B4E56">
        <w:t xml:space="preserve"> Customer S-Tag=1000</w:t>
      </w:r>
      <w:r w:rsidR="004F1648">
        <w:t xml:space="preserve"> Upstream Messages:</w:t>
      </w:r>
    </w:p>
    <w:p w:rsidR="003321BD" w:rsidRDefault="003321BD" w:rsidP="003321BD">
      <w:pPr>
        <w:rPr>
          <w:rFonts w:ascii="Courier New" w:hAnsi="Courier New" w:cs="Courier New"/>
          <w:color w:val="1F497D"/>
          <w:sz w:val="18"/>
          <w:szCs w:val="18"/>
        </w:rPr>
      </w:pPr>
      <w:r>
        <w:rPr>
          <w:rFonts w:ascii="Courier New" w:hAnsi="Courier New" w:cs="Courier New"/>
          <w:color w:val="1F497D"/>
          <w:sz w:val="18"/>
          <w:szCs w:val="18"/>
        </w:rPr>
        <w:t>ADDED, bytes=0, packets=0, table=0, priority=1000, selector=[IN_PORT:21, VLAN_VID:</w:t>
      </w:r>
      <w:r w:rsidRPr="003321BD">
        <w:t xml:space="preserve"> </w:t>
      </w:r>
      <w:r w:rsidRPr="003321BD">
        <w:rPr>
          <w:color w:val="4472C4" w:themeColor="accent5"/>
          <w:sz w:val="18"/>
          <w:szCs w:val="18"/>
        </w:rPr>
        <w:t>OFPVID_PRESENT</w:t>
      </w:r>
      <w:r>
        <w:rPr>
          <w:rFonts w:ascii="Courier New" w:hAnsi="Courier New" w:cs="Courier New"/>
          <w:color w:val="1F497D"/>
          <w:sz w:val="18"/>
          <w:szCs w:val="18"/>
        </w:rPr>
        <w:t>],  treatment=[immediate=[], deferred=[], transition=TABLE:1]</w:t>
      </w:r>
    </w:p>
    <w:p w:rsidR="003321BD" w:rsidRDefault="003321BD" w:rsidP="003321BD">
      <w:pPr>
        <w:rPr>
          <w:rFonts w:ascii="Courier New" w:hAnsi="Courier New" w:cs="Courier New"/>
          <w:color w:val="1F497D"/>
          <w:sz w:val="18"/>
          <w:szCs w:val="18"/>
        </w:rPr>
      </w:pPr>
      <w:r>
        <w:rPr>
          <w:rFonts w:ascii="Courier New" w:hAnsi="Courier New" w:cs="Courier New"/>
          <w:color w:val="1F497D"/>
          <w:sz w:val="18"/>
          <w:szCs w:val="18"/>
        </w:rPr>
        <w:t xml:space="preserve">ADDED, bytes=0, packets=0, table=0, </w:t>
      </w:r>
      <w:r w:rsidRPr="007A2D1C">
        <w:rPr>
          <w:rFonts w:ascii="Courier New" w:hAnsi="Courier New" w:cs="Courier New"/>
          <w:color w:val="1F497D"/>
          <w:sz w:val="18"/>
          <w:szCs w:val="18"/>
        </w:rPr>
        <w:t>priority=500</w:t>
      </w:r>
      <w:r>
        <w:rPr>
          <w:rFonts w:ascii="Courier New" w:hAnsi="Courier New" w:cs="Courier New"/>
          <w:color w:val="1F497D"/>
          <w:sz w:val="18"/>
          <w:szCs w:val="18"/>
        </w:rPr>
        <w:t>, selector=[IN_PORT:21],  treatment=[immediate=[], deferred=[]]</w:t>
      </w:r>
    </w:p>
    <w:p w:rsidR="004F1648" w:rsidRDefault="003321BD" w:rsidP="004F1648">
      <w:r>
        <w:t>Tagged Frames coming in at UNI port 21 will get forwarded (</w:t>
      </w:r>
      <w:r w:rsidRPr="003321BD">
        <w:rPr>
          <w:color w:val="4472C4" w:themeColor="accent5"/>
          <w:sz w:val="18"/>
          <w:szCs w:val="18"/>
        </w:rPr>
        <w:t>OFPVID_PRESENT</w:t>
      </w:r>
      <w:r w:rsidR="000B4E56">
        <w:t>)</w:t>
      </w:r>
      <w:r>
        <w:t>. All other packets (untagged) on port 21 will match the lower priority flow, and get dropped (no actions, no goto-table).</w:t>
      </w:r>
    </w:p>
    <w:p w:rsidR="003321BD" w:rsidRDefault="003321BD" w:rsidP="003321BD">
      <w:r>
        <w:rPr>
          <w:rFonts w:ascii="Courier New" w:hAnsi="Courier New" w:cs="Courier New"/>
          <w:color w:val="1F497D"/>
          <w:sz w:val="18"/>
          <w:szCs w:val="18"/>
        </w:rPr>
        <w:t>ADDED, bytes=0, packets=0, table=1, priority=1000, selector=[</w:t>
      </w:r>
      <w:r w:rsidRPr="006F60CF">
        <w:rPr>
          <w:rFonts w:ascii="Courier New" w:hAnsi="Courier New" w:cs="Courier New"/>
          <w:color w:val="1F497D"/>
          <w:sz w:val="18"/>
          <w:szCs w:val="18"/>
        </w:rPr>
        <w:t>IN_PORT:21</w:t>
      </w:r>
      <w:r>
        <w:rPr>
          <w:rFonts w:ascii="Courier New" w:hAnsi="Courier New" w:cs="Courier New"/>
          <w:color w:val="1F497D"/>
          <w:sz w:val="18"/>
          <w:szCs w:val="18"/>
        </w:rPr>
        <w:t xml:space="preserve">, </w:t>
      </w:r>
      <w:r w:rsidRPr="006F60CF">
        <w:rPr>
          <w:rFonts w:ascii="Courier New" w:hAnsi="Courier New" w:cs="Courier New"/>
          <w:color w:val="1F497D"/>
          <w:sz w:val="18"/>
          <w:szCs w:val="18"/>
        </w:rPr>
        <w:t>VLAN_VID:</w:t>
      </w:r>
      <w:r w:rsidRPr="003321BD">
        <w:rPr>
          <w:color w:val="4472C4" w:themeColor="accent5"/>
          <w:sz w:val="18"/>
          <w:szCs w:val="18"/>
        </w:rPr>
        <w:t xml:space="preserve"> OFPVID_PRESENT</w:t>
      </w:r>
      <w:r>
        <w:rPr>
          <w:rFonts w:ascii="Courier New" w:hAnsi="Courier New" w:cs="Courier New"/>
          <w:color w:val="1F497D"/>
          <w:sz w:val="18"/>
          <w:szCs w:val="18"/>
        </w:rPr>
        <w:t>], treatment=[immediate=[VLAN_PUSH:QinQ</w:t>
      </w:r>
      <w:r w:rsidR="00D51B2C">
        <w:rPr>
          <w:rFonts w:ascii="Courier New" w:hAnsi="Courier New" w:cs="Courier New"/>
          <w:color w:val="1F497D"/>
          <w:sz w:val="18"/>
          <w:szCs w:val="18"/>
        </w:rPr>
        <w:t>, VLAN_ID:1000</w:t>
      </w:r>
      <w:r>
        <w:rPr>
          <w:rFonts w:ascii="Courier New" w:hAnsi="Courier New" w:cs="Courier New"/>
          <w:color w:val="1F497D"/>
          <w:sz w:val="18"/>
          <w:szCs w:val="18"/>
        </w:rPr>
        <w:t xml:space="preserve">], </w:t>
      </w:r>
      <w:r w:rsidRPr="006F60CF">
        <w:rPr>
          <w:rFonts w:ascii="Courier New" w:hAnsi="Courier New" w:cs="Courier New"/>
          <w:color w:val="1F497D"/>
          <w:sz w:val="18"/>
          <w:szCs w:val="18"/>
        </w:rPr>
        <w:t>deferred=[</w:t>
      </w:r>
      <w:r w:rsidRPr="006F60CF">
        <w:rPr>
          <w:rFonts w:ascii="Courier New" w:hAnsi="Courier New" w:cs="Courier New"/>
          <w:sz w:val="18"/>
          <w:szCs w:val="18"/>
        </w:rPr>
        <w:t>OUTPUT:129], meter=ID,</w:t>
      </w:r>
      <w:r>
        <w:rPr>
          <w:rFonts w:ascii="Courier New" w:hAnsi="Courier New" w:cs="Courier New"/>
          <w:color w:val="FF0000"/>
          <w:sz w:val="18"/>
          <w:szCs w:val="18"/>
        </w:rPr>
        <w:t xml:space="preserve"> </w:t>
      </w:r>
      <w:r>
        <w:rPr>
          <w:rFonts w:ascii="Courier New" w:hAnsi="Courier New" w:cs="Courier New"/>
          <w:color w:val="1F497D"/>
          <w:sz w:val="18"/>
          <w:szCs w:val="18"/>
        </w:rPr>
        <w:t xml:space="preserve"> transition=TABLE:</w:t>
      </w:r>
      <w:r w:rsidR="00D51B2C">
        <w:rPr>
          <w:rFonts w:ascii="Courier New" w:hAnsi="Courier New" w:cs="Courier New"/>
          <w:sz w:val="18"/>
          <w:szCs w:val="18"/>
        </w:rPr>
        <w:t>65</w:t>
      </w:r>
      <w:r>
        <w:rPr>
          <w:rFonts w:ascii="Courier New" w:hAnsi="Courier New" w:cs="Courier New"/>
          <w:color w:val="1F497D"/>
          <w:sz w:val="18"/>
          <w:szCs w:val="18"/>
        </w:rPr>
        <w:t>]</w:t>
      </w:r>
    </w:p>
    <w:p w:rsidR="004F1648" w:rsidRDefault="00D51B2C" w:rsidP="00D51B2C">
      <w:r>
        <w:t>Note:</w:t>
      </w:r>
      <w:r w:rsidRPr="00D51B2C">
        <w:t xml:space="preserve"> </w:t>
      </w:r>
      <w:r>
        <w:t>If you wanted the TPID to be 0x88a8, then the VLAN_PUSH action would have the tpid 0x88a8 and the ONOS representation would be VLAN_PUSH:QinQ, if tpid 0x8100 then represented in the ONOS flow as ‘vlan’.</w:t>
      </w:r>
    </w:p>
    <w:bookmarkEnd w:id="104"/>
    <w:bookmarkEnd w:id="119"/>
    <w:bookmarkEnd w:id="120"/>
    <w:p w:rsidR="00E7595F" w:rsidRPr="00E7595F" w:rsidRDefault="00E7595F" w:rsidP="00E7595F">
      <w:pPr>
        <w:pStyle w:val="BDBody"/>
      </w:pPr>
    </w:p>
    <w:p w:rsidR="00C02758" w:rsidRDefault="0082462C" w:rsidP="00C02758">
      <w:pPr>
        <w:pStyle w:val="Heading2"/>
      </w:pPr>
      <w:bookmarkStart w:id="121" w:name="_Toc419232240"/>
      <w:bookmarkStart w:id="122" w:name="_Toc511315814"/>
      <w:r>
        <w:t>Documentation</w:t>
      </w:r>
      <w:bookmarkEnd w:id="121"/>
      <w:bookmarkEnd w:id="122"/>
    </w:p>
    <w:p w:rsidR="009B0B98" w:rsidRDefault="009B0B98" w:rsidP="009B0B98">
      <w:pPr>
        <w:pStyle w:val="BDBody"/>
      </w:pPr>
    </w:p>
    <w:p w:rsidR="009B0B98" w:rsidRDefault="009B0B98" w:rsidP="009B0B98">
      <w:pPr>
        <w:pStyle w:val="BDBody"/>
      </w:pPr>
    </w:p>
    <w:p w:rsidR="009B0B98" w:rsidRDefault="009B0B98" w:rsidP="009B0B98">
      <w:pPr>
        <w:pStyle w:val="BDBody"/>
      </w:pPr>
    </w:p>
    <w:p w:rsidR="009B0B98" w:rsidRPr="009B0B98" w:rsidRDefault="009B0B98" w:rsidP="009B0B98">
      <w:pPr>
        <w:pStyle w:val="BDBody"/>
        <w:sectPr w:rsidR="009B0B98" w:rsidRPr="009B0B98" w:rsidSect="00AE655B">
          <w:headerReference w:type="default" r:id="rId25"/>
          <w:pgSz w:w="12240" w:h="15840" w:code="1"/>
          <w:pgMar w:top="720" w:right="720" w:bottom="720" w:left="720" w:header="936" w:footer="504" w:gutter="0"/>
          <w:cols w:space="720"/>
          <w:docGrid w:linePitch="299"/>
        </w:sectPr>
      </w:pPr>
    </w:p>
    <w:p w:rsidR="007F61F5" w:rsidRPr="007F61F5" w:rsidRDefault="007F61F5" w:rsidP="007F61F5">
      <w:pPr>
        <w:keepNext/>
        <w:numPr>
          <w:ilvl w:val="0"/>
          <w:numId w:val="15"/>
        </w:numPr>
        <w:tabs>
          <w:tab w:val="left" w:pos="0"/>
        </w:tabs>
        <w:spacing w:after="120" w:line="240" w:lineRule="auto"/>
        <w:outlineLvl w:val="0"/>
        <w:rPr>
          <w:rFonts w:ascii="Arial Bold" w:eastAsia="Times New Roman" w:hAnsi="Arial Bold" w:cs="Times New Roman"/>
          <w:b/>
          <w:noProof/>
          <w:sz w:val="28"/>
          <w:szCs w:val="20"/>
        </w:rPr>
      </w:pPr>
      <w:bookmarkStart w:id="123" w:name="_Toc409032628"/>
      <w:r w:rsidRPr="007F61F5">
        <w:rPr>
          <w:rFonts w:ascii="Arial Bold" w:eastAsia="Times New Roman" w:hAnsi="Arial Bold" w:cs="Times New Roman"/>
          <w:b/>
          <w:noProof/>
          <w:sz w:val="28"/>
          <w:szCs w:val="20"/>
        </w:rPr>
        <w:t>References</w:t>
      </w:r>
      <w:bookmarkEnd w:id="123"/>
    </w:p>
    <w:p w:rsidR="007F61F5" w:rsidRPr="007F61F5" w:rsidRDefault="007F61F5" w:rsidP="007F61F5">
      <w:pPr>
        <w:keepNext/>
        <w:numPr>
          <w:ilvl w:val="1"/>
          <w:numId w:val="15"/>
        </w:numPr>
        <w:tabs>
          <w:tab w:val="left" w:pos="0"/>
        </w:tabs>
        <w:spacing w:before="240" w:after="120" w:line="240" w:lineRule="auto"/>
        <w:outlineLvl w:val="1"/>
        <w:rPr>
          <w:rFonts w:ascii="Arial Bold" w:eastAsia="Times New Roman" w:hAnsi="Arial Bold" w:cs="Times New Roman"/>
          <w:b/>
          <w:noProof/>
          <w:sz w:val="24"/>
          <w:szCs w:val="20"/>
        </w:rPr>
      </w:pPr>
      <w:bookmarkStart w:id="124" w:name="_Toc409032629"/>
      <w:r w:rsidRPr="007F61F5">
        <w:rPr>
          <w:rFonts w:ascii="Arial Bold" w:eastAsia="Times New Roman" w:hAnsi="Arial Bold" w:cs="Times New Roman"/>
          <w:b/>
          <w:noProof/>
          <w:sz w:val="24"/>
          <w:szCs w:val="20"/>
        </w:rPr>
        <w:t>Related Documents</w:t>
      </w:r>
      <w:bookmarkEnd w:id="124"/>
    </w:p>
    <w:p w:rsidR="007F61F5" w:rsidRDefault="007F61F5" w:rsidP="00C02758">
      <w:pPr>
        <w:pStyle w:val="BDBody"/>
      </w:pPr>
    </w:p>
    <w:p w:rsidR="00C50F26" w:rsidRDefault="00C50F26">
      <w:pPr>
        <w:pStyle w:val="HA3HeadingAlpha3"/>
      </w:pPr>
      <w:bookmarkStart w:id="125" w:name="_Toc40502183"/>
      <w:bookmarkStart w:id="126" w:name="_Toc227547311"/>
      <w:bookmarkStart w:id="127" w:name="_Toc419232241"/>
      <w:bookmarkStart w:id="128" w:name="_Toc40502185"/>
      <w:bookmarkStart w:id="129" w:name="_Toc511315815"/>
      <w:bookmarkEnd w:id="5"/>
      <w:r>
        <w:t>Radisys Documents</w:t>
      </w:r>
      <w:bookmarkEnd w:id="125"/>
      <w:bookmarkEnd w:id="126"/>
      <w:bookmarkEnd w:id="127"/>
      <w:bookmarkEnd w:id="129"/>
    </w:p>
    <w:p w:rsidR="00C50F26" w:rsidRDefault="00C50F26">
      <w:pPr>
        <w:pStyle w:val="HA3HeadingAlpha3"/>
      </w:pPr>
      <w:bookmarkStart w:id="130" w:name="_Toc40502184"/>
      <w:bookmarkStart w:id="131" w:name="_Toc227547312"/>
      <w:bookmarkStart w:id="132" w:name="_Toc419232242"/>
      <w:bookmarkStart w:id="133" w:name="_Toc511315816"/>
      <w:r>
        <w:t>Other Documents</w:t>
      </w:r>
      <w:bookmarkEnd w:id="130"/>
      <w:bookmarkEnd w:id="131"/>
      <w:bookmarkEnd w:id="132"/>
      <w:bookmarkEnd w:id="133"/>
    </w:p>
    <w:p w:rsidR="00C50F26" w:rsidRDefault="00C50F26">
      <w:pPr>
        <w:pStyle w:val="HA3HeadingAlpha3"/>
      </w:pPr>
      <w:bookmarkStart w:id="134" w:name="_Toc40502182"/>
      <w:bookmarkStart w:id="135" w:name="_Toc227547313"/>
      <w:bookmarkStart w:id="136" w:name="_Toc419232243"/>
      <w:bookmarkStart w:id="137" w:name="_Toc511315817"/>
      <w:r>
        <w:t>Industry-Standard References</w:t>
      </w:r>
      <w:bookmarkEnd w:id="134"/>
      <w:bookmarkEnd w:id="135"/>
      <w:bookmarkEnd w:id="136"/>
      <w:bookmarkEnd w:id="137"/>
    </w:p>
    <w:p w:rsidR="00C72CA6" w:rsidRDefault="00C72CA6" w:rsidP="00C72CA6">
      <w:pPr>
        <w:pStyle w:val="LN1ListNum1"/>
      </w:pPr>
      <w:bookmarkStart w:id="138" w:name="_Ref416461200"/>
      <w:bookmarkStart w:id="139" w:name="_Ref417481849"/>
      <w:r w:rsidRPr="00C72CA6">
        <w:t>OpenFlow Switch Specification</w:t>
      </w:r>
      <w:r>
        <w:t>, Ver</w:t>
      </w:r>
      <w:r w:rsidR="00F32CA3">
        <w:t>sion 1.3.5</w:t>
      </w:r>
      <w:r>
        <w:t xml:space="preserve">, </w:t>
      </w:r>
      <w:r w:rsidR="00F32CA3">
        <w:t>March 26</w:t>
      </w:r>
      <w:r>
        <w:t>, 201</w:t>
      </w:r>
      <w:bookmarkEnd w:id="138"/>
      <w:r w:rsidR="00F32CA3">
        <w:t>5</w:t>
      </w:r>
      <w:bookmarkEnd w:id="139"/>
    </w:p>
    <w:p w:rsidR="009657BE" w:rsidRDefault="009657BE" w:rsidP="009657BE">
      <w:pPr>
        <w:pStyle w:val="LN1ListNum1"/>
      </w:pPr>
      <w:bookmarkStart w:id="140" w:name="_Ref417561019"/>
      <w:r w:rsidRPr="009657BE">
        <w:t>OpenFlow Management and Configuration Protocol</w:t>
      </w:r>
      <w:r>
        <w:t xml:space="preserve">, </w:t>
      </w:r>
      <w:r w:rsidR="00E14759">
        <w:t xml:space="preserve">OF-CONFIG, </w:t>
      </w:r>
      <w:r>
        <w:t>Version 1.2, 2014</w:t>
      </w:r>
      <w:bookmarkEnd w:id="140"/>
    </w:p>
    <w:p w:rsidR="002C13F6" w:rsidRDefault="007F09DC" w:rsidP="002C13F6">
      <w:pPr>
        <w:pStyle w:val="LN1ListNum1"/>
      </w:pPr>
      <w:r>
        <w:t>ITU G.989 Series; 40-Gigabit-capable passive optical networks (NGPON2)</w:t>
      </w:r>
    </w:p>
    <w:p w:rsidR="007F09DC" w:rsidRPr="002634E8" w:rsidRDefault="007F09DC" w:rsidP="007F09DC">
      <w:pPr>
        <w:pStyle w:val="LN1ListNum1"/>
      </w:pPr>
      <w:r>
        <w:t>ITU G.984 Series;</w:t>
      </w:r>
      <w:r>
        <w:rPr>
          <w:rFonts w:ascii="Arial" w:hAnsi="Arial"/>
          <w:b/>
          <w:sz w:val="36"/>
          <w:szCs w:val="36"/>
        </w:rPr>
        <w:t xml:space="preserve"> </w:t>
      </w:r>
      <w:r w:rsidRPr="007F09DC">
        <w:t>Gigabit-capable passive optical n</w:t>
      </w:r>
      <w:r>
        <w:t>etworks (G</w:t>
      </w:r>
      <w:r>
        <w:noBreakHyphen/>
        <w:t>PON)</w:t>
      </w:r>
    </w:p>
    <w:p w:rsidR="007F09DC" w:rsidRDefault="007F09DC" w:rsidP="007F09DC">
      <w:pPr>
        <w:pStyle w:val="LN1ListNum1"/>
        <w:numPr>
          <w:ilvl w:val="0"/>
          <w:numId w:val="0"/>
        </w:numPr>
        <w:ind w:left="360"/>
      </w:pPr>
    </w:p>
    <w:bookmarkEnd w:id="128"/>
    <w:p w:rsidR="00C50F26" w:rsidRDefault="00C50F26">
      <w:pPr>
        <w:pStyle w:val="BDBody"/>
      </w:pPr>
    </w:p>
    <w:sectPr w:rsidR="00C50F26">
      <w:headerReference w:type="default" r:id="rId26"/>
      <w:pgSz w:w="12240" w:h="15840" w:code="1"/>
      <w:pgMar w:top="1627" w:right="1440" w:bottom="1440" w:left="2880" w:header="936" w:footer="504"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FB" w:rsidRDefault="004A73FB">
      <w:r>
        <w:separator/>
      </w:r>
    </w:p>
  </w:endnote>
  <w:endnote w:type="continuationSeparator" w:id="0">
    <w:p w:rsidR="004A73FB" w:rsidRDefault="004A73FB">
      <w:r>
        <w:continuationSeparator/>
      </w:r>
    </w:p>
  </w:endnote>
  <w:endnote w:type="continuationNotice" w:id="1">
    <w:p w:rsidR="004A73FB" w:rsidRDefault="004A73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75" w:rsidRDefault="009F3E75" w:rsidP="007A1C25">
    <w:fldSimple w:instr=" DOCPROPERTY &quot;Document number&quot;  \* MERGEFORMAT ">
      <w:r>
        <w:t>002-xxxxx-000n</w:t>
      </w:r>
    </w:fldSimple>
    <w:r>
      <w:tab/>
      <w:t xml:space="preserve">                                                                     </w:t>
    </w:r>
    <w:r>
      <w:fldChar w:fldCharType="begin"/>
    </w:r>
    <w:r>
      <w:instrText xml:space="preserve"> PAGE \* Arabic \* MERGEFORMAT </w:instrText>
    </w:r>
    <w:r>
      <w:fldChar w:fldCharType="separate"/>
    </w:r>
    <w:r w:rsidR="0076507E">
      <w:rPr>
        <w:noProof/>
      </w:rPr>
      <w:t>10</w:t>
    </w:r>
    <w:r>
      <w:fldChar w:fldCharType="end"/>
    </w:r>
    <w:r>
      <w:t xml:space="preserve"> of </w:t>
    </w:r>
    <w:fldSimple w:instr=" NUMPAGES \* Arabic \* MERGEFORMAT ">
      <w:r w:rsidR="0076507E">
        <w:rPr>
          <w:noProof/>
        </w:rPr>
        <w:t>31</w:t>
      </w:r>
    </w:fldSimple>
    <w:r>
      <w:t xml:space="preserve">                                                                                                                            </w:t>
    </w:r>
    <w:r>
      <w:tab/>
      <w:t xml:space="preserve">                                                                                      </w:t>
    </w:r>
    <w:fldSimple w:instr=" DOCPROPERTY &quot;Preliminary&quot;  \* MERGEFORMAT ">
      <w:r>
        <w:t>Preliminary</w:t>
      </w:r>
    </w:fldSimple>
    <w:r>
      <w:tab/>
      <w:t xml:space="preserve">          </w:t>
    </w:r>
    <w:r>
      <w:tab/>
      <w:t xml:space="preserve">                                         Radisys Corporation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75" w:rsidRDefault="009F3E75" w:rsidP="007A1C25">
    <w:r>
      <w:rPr>
        <w:caps/>
        <w:noProof/>
        <w:color w:val="808080" w:themeColor="background1" w:themeShade="80"/>
        <w:sz w:val="20"/>
        <w:szCs w:val="20"/>
      </w:rPr>
      <mc:AlternateContent>
        <mc:Choice Requires="wpg">
          <w:drawing>
            <wp:anchor distT="0" distB="0" distL="114300" distR="114300" simplePos="0" relativeHeight="251666432" behindDoc="0" locked="0" layoutInCell="1" allowOverlap="1" wp14:anchorId="08F5BDC8" wp14:editId="567E4D0A">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76" name="Group 76"/>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77" name="Group 77"/>
                      <wpg:cNvGrpSpPr/>
                      <wpg:grpSpPr>
                        <a:xfrm>
                          <a:off x="0" y="0"/>
                          <a:ext cx="1700784" cy="1024128"/>
                          <a:chOff x="0" y="0"/>
                          <a:chExt cx="1700784" cy="1024128"/>
                        </a:xfrm>
                      </wpg:grpSpPr>
                      <wps:wsp>
                        <wps:cNvPr id="78" name="Rectangle 78"/>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 name="Text Box 81"/>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E75" w:rsidRDefault="009F3E75">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6507E">
                              <w:rPr>
                                <w:noProof/>
                                <w:color w:val="FFFFFF" w:themeColor="background1"/>
                                <w:sz w:val="24"/>
                                <w:szCs w:val="24"/>
                              </w:rPr>
                              <w:t>21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F5BDC8" id="Group 76" o:spid="_x0000_s1038" style="position:absolute;margin-left:0;margin-top:0;width:133.9pt;height:80.65pt;z-index:25166643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vaRnwUAAIQaAAAOAAAAZHJzL2Uyb0RvYy54bWzsWd9v2zYQfh+w/4HQ&#10;44DVsuzYjlGnyNq1KxC0RZuh3SNNUZYwSdRIOnb21+87UlRkx5u9dGjRIX6wRfF+kMe7747np8+2&#10;VclupDaFqhfR8EkcMVkLlRb1ahH9ev3yx1nEjOV1yktVy0V0K0307OL7755umrlMVK7KVGoGIbWZ&#10;b5pFlFvbzAcDI3JZcfNENbLGZKZ0xS2GejVINd9AelUOkjieDDZKp41WQhqDty/8ZHTh5GeZFPZt&#10;lhlpWbmIsDbrvrX7XtL34OIpn680b/JCtMvgD1hFxYsaSjtRL7jlbK2Le6KqQmhlVGafCFUNVJYV&#10;Qro9YDfDeG83r7RaN24vq/lm1XRmgmn37PRgseLNzTvNinQRTScRq3mFM3JqGcYwzqZZzUHzSjcf&#10;mne6fbHyI9rvNtMV/WInbOvMetuZVW4tE3g5nMbxdDaOmMDcME7Gw2TmDS9ynM49PpH/fIRzEBQP&#10;aH3dcrpBt+6wt+ne3qbf4N4QIObOB8zn+cCHnDfSuZah8w12QrR6H3iPyOH1qpRs6s5q0zi6zgnM&#10;3MAfPtcDunPk80Yb+0qqitHDItLQ7wKK31wZC78DaSAhrUaVRfqyKEs3ILSQz0vNbjjifLkaetay&#10;ybl/5QIdIhyuEKUTuCOkrElUrUio10dv4GBhq+7J3paS6Mr6vcwQN3DvxCnrJHuFXAhZW78Ok/NU&#10;+tdnMT7ke/fW4gSS5Az6O9mtgN39BdleTEtPrNIBXscc/9PCPHPH4TSr2nbMVVErfUhAiV21mj19&#10;MJI3DVlpqdJbeJRWHm5NI14WONUrbuw7roGvQGLkDPsWX1mpNotItU8Ry5X+89B7oofLYzZiG+D1&#10;IjJ/rLmWEStf1wiG8+F4TADvBuOzaYKB7s8s+zP1unqu4CpDZKdGuEeit2V4zLSqPiK1XJJWTPFa&#10;QPciElaHwXPr8wiSk5CXl44MoN5we1V/aAQJJ6uS115vP3LdtK5tgYtvVAhAPt/zcE9LnLW6XFuV&#10;Fc797+za2htgQDD3JVDh/D4qOB8g7QCP46CQJLMJ/J4dyA3jySimg/O5YTg+R6Lw7hVSi1h7ZCCT&#10;BFsh0abABXq1SlvIEqquTWHlJ0jLqhJu9sOAxWzDhuNJMksSEnuA/Ldd8pwNY7jSzG3wAPknuEwn&#10;vZV8XEefKWZHdSQP0bHD5PdwXNOop+kEW/XJWzsd14HM31nsBB275EdttXt83/ppnw/j0TQ57lD9&#10;wx5NEUOT4+fQP7wTzqFP/hXOGhmyi3Ge+yKAz8W2buMeT0BllMI+zTXKUCHZBwGgTRgiyD2ogItQ&#10;4AgzwrXPHBLeacw4mj6zwx1s5jRmGL3PPPpXy0bk9JkDkDrNfgWt7ai6ohtR6W5EFpkPFVfEcCNa&#10;epREEiOTk6nokSFFBxRlORXxHiJpvkLuvlaO0u6V8tB5N1vWfapOGhYcziZQhN/GyfMR4XbmHb01&#10;SaAKv54aaACJYX3+zANF+O1T7usWpTLSs9HGXaHWGYNs2EtGO+Xj39R/XtQO5WOhmT0Wmo+F5oHr&#10;5wzRu3/9xDvE0H9SaU6T4YEuBII6VJrhgnniHXRZFk24gtJz258Blu51Zw50sXzn54US6wr3RN/K&#10;0rLkFn00kxeNASbPZbWUKZD5ddpWo8ZqaQVQKVwTRXs17iawm/6yHrHmEWu+uUvtXVPvC11wcdlr&#10;ceeaepY/qS3z978e7DC7xXu61Ldw1O9/sQzh/wtNUmi2vdBkNI0naDxSPTI7H7f3z9AUHY9xJ0XB&#10;Rvfe0fQsmZ21dc0DwahrXFFviuq1yejMV8bdDLDB44Hv+viS+oQG1wl9pMPdqxMYv3T3Kv09FPMt&#10;MNzvXtntcus64u7EyAW+ej+rbW4d6Ge1M/+XfpYLffzV4eru9m8Z+i+lP3Yndvfn0cV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tCZVN0AAAAFAQAADwAAAGRycy9kb3ducmV2&#10;LnhtbEyPQUvDQBCF70L/wzIFb3bTilHSbEoRquihYlvwus1Ok7TZ2bC7aaO/3tGLXgYe7/Hme/li&#10;sK04ow+NIwXTSQICqXSmoUrBbru6eQARoiajW0eo4BMDLIrRVa4z4y70judNrASXUMi0gjrGLpMy&#10;lDVaHSauQ2Lv4LzVkaWvpPH6wuW2lbMkSaXVDfGHWnf4WGN52vRWwcfz8vVpvT2+fO1Su+rfzPou&#10;8b1S1+NhOQcRcYh/YfjBZ3QomGnvejJBtAp4SPy97M3Se56x51A6vQVZ5PI/ffEN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EYG9pGfBQAAhBoAAA4AAAAAAAAAAAAAAAAAOgIAAGRycy9lMm9Eb2MueG1sUEsBAi0A&#10;FAAGAAgAAAAhAKomDr68AAAAIQEAABkAAAAAAAAAAAAAAAAABQgAAGRycy9fcmVscy9lMm9Eb2Mu&#10;eG1sLnJlbHNQSwECLQAUAAYACAAAACEA3tCZVN0AAAAFAQAADwAAAAAAAAAAAAAAAAD4CAAAZHJz&#10;L2Rvd25yZXYueG1sUEsBAi0ACgAAAAAAAAAhAGNkTZd4GgAAeBoAABQAAAAAAAAAAAAAAAAAAgoA&#10;AGRycy9tZWRpYS9pbWFnZTEucG5nUEsFBgAAAAAGAAYAfAEAAKwkAAAAAA==&#10;">
              <v:group id="Group 77" o:spid="_x0000_s103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78" o:spid="_x0000_s104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1iwwAAANsAAAAPAAAAZHJzL2Rvd25yZXYueG1sRE/LisIw&#10;FN0L/kO4A25kTBVHpWMUUQQHRfAxuL0017bY3NQmavXrJ4sBl4fzHk9rU4g7VS63rKDbiUAQJ1bn&#10;nCo4HpafIxDOI2ssLJOCJzmYTpqNMcbaPnhH971PRQhhF6OCzPsyltIlGRl0HVsSB+5sK4M+wCqV&#10;usJHCDeF7EXRQBrMOTRkWNI8o+SyvxkF1/6If47r3mDjz6fX6/TbPnwttkq1PurZNwhPtX+L/90r&#10;rWAYxoYv4QfIyR8AAAD//wMAUEsBAi0AFAAGAAgAAAAhANvh9svuAAAAhQEAABMAAAAAAAAAAAAA&#10;AAAAAAAAAFtDb250ZW50X1R5cGVzXS54bWxQSwECLQAUAAYACAAAACEAWvQsW78AAAAVAQAACwAA&#10;AAAAAAAAAAAAAAAfAQAAX3JlbHMvLnJlbHNQSwECLQAUAAYACAAAACEAWqhNYsMAAADbAAAADwAA&#10;AAAAAAAAAAAAAAAHAgAAZHJzL2Rvd25yZXYueG1sUEsFBgAAAAADAAMAtwAAAPcCAAAAAA==&#10;" fillcolor="white [3212]" stroked="f" strokeweight="1pt">
                  <v:fill opacity="0"/>
                </v:rect>
                <v:shape id="Rectangle 1" o:spid="_x0000_s104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bnTxQAAANsAAAAPAAAAZHJzL2Rvd25yZXYueG1sRI9PawIx&#10;FMTvQr9DeIVepGbtwT9bo5Riiz0U0Xrw+Ni8bhY3L8vmVdNvbwoFj8PM/IZZrJJv1Zn62AQ2MB4V&#10;oIirYBuuDRy+3h5noKIgW2wDk4FfirBa3g0WWNpw4R2d91KrDOFYogEn0pVax8qRxzgKHXH2vkPv&#10;UbLsa217vGS4b/VTUUy0x4bzgsOOXh1Vp/2PN1DJdrqmCc+3x8/24zRM7l1SMubhPr08gxJKcgv/&#10;tzfWwHQOf1/yD9DLKwAAAP//AwBQSwECLQAUAAYACAAAACEA2+H2y+4AAACFAQAAEwAAAAAAAAAA&#10;AAAAAAAAAAAAW0NvbnRlbnRfVHlwZXNdLnhtbFBLAQItABQABgAIAAAAIQBa9CxbvwAAABUBAAAL&#10;AAAAAAAAAAAAAAAAAB8BAABfcmVscy8ucmVsc1BLAQItABQABgAIAAAAIQC45bnTxQAAANsAAAAP&#10;AAAAAAAAAAAAAAAAAAcCAABkcnMvZG93bnJldi54bWxQSwUGAAAAAAMAAwC3AAAA+QIAAAAA&#10;" path="m,l1462822,,910372,376306,,1014481,,xe" fillcolor="#5b9bd5 [3204]" stroked="f" strokeweight="1pt">
                  <v:stroke joinstyle="miter"/>
                  <v:path arrowok="t" o:connecttype="custom" o:connectlocs="0,0;1463040,0;910508,376493;0,1014984;0,0" o:connectangles="0,0,0,0,0"/>
                </v:shape>
                <v:rect id="Rectangle 80" o:spid="_x0000_s104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RWFwAAAANsAAAAPAAAAZHJzL2Rvd25yZXYueG1sRE/PS8Mw&#10;FL4L/g/hCbuISx3oSl1WxkDYSXEdOz+a16aseSlN2nT/vTkIHj++37tysb2YafSdYwWv6wwEce10&#10;x62CS/X5koPwAVlj75gU3MlDuX982GGhXeQfms+hFSmEfYEKTAhDIaWvDVn0azcQJ65xo8WQ4NhK&#10;PWJM4baXmyx7lxY7Tg0GBzoaqm/nySp4HmibV1/X2tzmOb7p79g2U1Rq9bQcPkAEWsK/+M990gry&#10;tD59ST9A7n8BAAD//wMAUEsBAi0AFAAGAAgAAAAhANvh9svuAAAAhQEAABMAAAAAAAAAAAAAAAAA&#10;AAAAAFtDb250ZW50X1R5cGVzXS54bWxQSwECLQAUAAYACAAAACEAWvQsW78AAAAVAQAACwAAAAAA&#10;AAAAAAAAAAAfAQAAX3JlbHMvLnJlbHNQSwECLQAUAAYACAAAACEAWO0VhcAAAADb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81" o:spid="_x0000_s104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WAwwAAANsAAAAPAAAAZHJzL2Rvd25yZXYueG1sRI9LSwNB&#10;EITvgv9haMGbmc0DE9ZMggiCh3jIA/HYzLS7izs9y3abrPn1TiDgsaiqr6jleoitOVIvTWIH41EB&#10;htin0HDl4LB/fViAEUUO2CYmB78ksF7d3iyxDOnEWzrutDIZwlKig1q1K60VX1NEGaWOOHtfqY+o&#10;WfaVDT2eMjy2dlIUjzZiw3mhxo5eavLfu5/oYBY3Uy9aCH1O/Md0Lu/nMFfn7u+G5ycwSoP+h6/t&#10;t+BgMYbLl/wD7OoPAAD//wMAUEsBAi0AFAAGAAgAAAAhANvh9svuAAAAhQEAABMAAAAAAAAAAAAA&#10;AAAAAAAAAFtDb250ZW50X1R5cGVzXS54bWxQSwECLQAUAAYACAAAACEAWvQsW78AAAAVAQAACwAA&#10;AAAAAAAAAAAAAAAfAQAAX3JlbHMvLnJlbHNQSwECLQAUAAYACAAAACEA2hB1gMMAAADbAAAADwAA&#10;AAAAAAAAAAAAAAAHAgAAZHJzL2Rvd25yZXYueG1sUEsFBgAAAAADAAMAtwAAAPcCAAAAAA==&#10;" filled="f" stroked="f" strokeweight=".5pt">
                <v:textbox inset=",7.2pt,,7.2pt">
                  <w:txbxContent>
                    <w:p w:rsidR="009F3E75" w:rsidRDefault="009F3E75">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6507E">
                        <w:rPr>
                          <w:noProof/>
                          <w:color w:val="FFFFFF" w:themeColor="background1"/>
                          <w:sz w:val="24"/>
                          <w:szCs w:val="24"/>
                        </w:rPr>
                        <w:t>21</w:t>
                      </w:r>
                      <w:r>
                        <w:rPr>
                          <w:noProof/>
                          <w:color w:val="FFFFFF" w:themeColor="background1"/>
                          <w:sz w:val="24"/>
                          <w:szCs w:val="24"/>
                        </w:rPr>
                        <w:fldChar w:fldCharType="end"/>
                      </w:r>
                    </w:p>
                  </w:txbxContent>
                </v:textbox>
              </v:shape>
              <w10:wrap anchorx="page" anchory="page"/>
            </v:group>
          </w:pict>
        </mc:Fallback>
      </mc:AlternateContent>
    </w:r>
    <w:r w:rsidRPr="00397609">
      <w:rPr>
        <w:b/>
        <w:caps/>
        <w:noProof/>
        <w:color w:val="808080" w:themeColor="background1" w:themeShade="80"/>
        <w:sz w:val="20"/>
        <w:szCs w:val="20"/>
      </w:rPr>
      <mc:AlternateContent>
        <mc:Choice Requires="wpg">
          <w:drawing>
            <wp:anchor distT="0" distB="0" distL="114300" distR="114300" simplePos="0" relativeHeight="251667456" behindDoc="0" locked="0" layoutInCell="1" allowOverlap="1" wp14:anchorId="465E58FE" wp14:editId="2C88D26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82" name="Group 82"/>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83" name="Group 83"/>
                      <wpg:cNvGrpSpPr/>
                      <wpg:grpSpPr>
                        <a:xfrm>
                          <a:off x="0" y="0"/>
                          <a:ext cx="1700784" cy="1024128"/>
                          <a:chOff x="0" y="0"/>
                          <a:chExt cx="1700784" cy="1024128"/>
                        </a:xfrm>
                      </wpg:grpSpPr>
                      <wps:wsp>
                        <wps:cNvPr id="84" name="Rectangle 8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 name="Text Box 87"/>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E75" w:rsidRDefault="009F3E75">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6507E">
                              <w:rPr>
                                <w:noProof/>
                                <w:color w:val="FFFFFF" w:themeColor="background1"/>
                                <w:sz w:val="24"/>
                                <w:szCs w:val="24"/>
                              </w:rPr>
                              <w:t>21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5E58FE" id="Group 82" o:spid="_x0000_s1044" style="position:absolute;margin-left:0;margin-top:0;width:133.9pt;height:80.65pt;z-index:25166745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LoMYkQUAAIQaAAAOAAAAZHJzL2Uyb0RvYy54bWzsWVtv2zYUfh+w/0Do&#10;ccBqSXZsx6hTZO2SFQjaoMnQ7pGmKEuYJGokHTv99ft4U2THm912KNohfrBF8VzIc/l4ePz8xaau&#10;yB2XqhTNPEqexRHhDRNZ2Szn0e+3Fz9PI6I0bTJaiYbPo3uuohdnP/7wfN3OeCoKUWVcEghp1Gzd&#10;zqNC63Y2GChW8JqqZ6LlDSZzIWuqMZTLQSbpGtLrapDG8XiwFjJrpWBcKbx95SajMys/zznTb/Nc&#10;cU2qeYS1afst7ffCfA/OntPZUtK2KJlfBv2MVdS0bKC0E/WKakpWsnwkqi6ZFErk+hkT9UDkecm4&#10;3QN2k8Q7u7mUYtXavSxn62XbmQmm3bHTZ4tlb+6uJSmzeTRNI9LQGj6yagnGMM66Xc5Acynbm/Za&#10;+hdLNzL73eSyNr/YCdlYs953ZuUbTRheJpM4nkxHEWGYS+J0lKRTZ3hWwDuP+Fjx6wHOQVA8MOvr&#10;ltMNunWHvQ139jb8DveGBFEPMaC+LAZuCtpyG1rK+DfYCU5yMfAOmUObZcUJHGfdbum6IFAzhXj4&#10;0gjo/EhnrVT6kouamId5JKHfJhS9u1IaCwBpIDFalajK7KKsKjswaMFfVpLcUeT5Ypk41qotqHtl&#10;Ex0iLK4YSitwS0jVGFGNMEKdPvMGARa2ap/0fcUNXdW84znyBuGdWmWdZKeQMsYb7dahCppx9/ok&#10;xsfY89FarEAjOYf+TrYXsL2/INuJ8fSGlVvA65jjf1uYY+44rGbR6I65Lhsh9wmosCuv2dEHIznT&#10;GCstRHaPiJLCwa1q2UUJr15Rpa+pBL4CiXFm6Lf4yiuxnkfCP0WkEPLjvveGHiGP2YisgdfzSP21&#10;opJHpHrdIBlOk9HIALwdjE4mKQayP7PozzSr+qVAqCQ4nVpmHw29rsJjLkX9HkfLudGKKdow6J5H&#10;TMsweKndOYLDifHzc0sGUG+pvmpuWmaEG6uaqL3dvKey9aGtgYtvREhAOtuJcEdrOBtxvtIiL234&#10;P9jV2xtgYGDua6DCyWNUsDFgtAM8DoNCmk7HiHuy52wYjYexcZw7G5LRqcObHjKwlUMGY5JgKxy0&#10;GXDBvFpmHrKYaBpVav4B0vK6Qpj9NCAxWZNkNE6nqT3O9pD/sU1ekCRGKE3tBveQf0DIdNK95MM6&#10;+kwxOagDR/Gn69hicns4rAkHY6fpCFv1yb2dDuvAofIpOrbJD9pq233fu7dPk3g4SQ8HVN/Zwwly&#10;aHzYD33nffu+BgJ0OU4LVwTQGds0Pu/xBFRGKeyOuVYoU0j2QQBoE4ZIcndmgcuAxgFmpGufORx4&#10;xzHDNX1mizvYzHHM8FGf2dapRzMjc/rMtnALzO7X285UV+ZGVNkbkcbJh4orIrgRLYydcGhRbUwe&#10;HgmO6ICipDBFvINIM1/j7L4VllLvlPLQ+TBbNX2qThoWHHwTKMJva+W5jLA7c4HuPRmowq+jBhpA&#10;Ylif83mgCL99yl3drBKKOzZjA1uodcYwNuwdRlvl4z/Uf07UFuVToZk/FZpPhea+6+f4caE5HZt8&#10;/08qzUma7OlCIKlDEyNcMI+8gy6qsg1XUPPs+zPA0p3uzJ4uluv8vBJsVeOe6FpZkldUo4+mirJV&#10;wOQZrxc8AzK/znw1qrTkmgGVwjWR+atxN4Hd9Jf1hDVPWPPdXWofmnpf64I7Cbhza3qWv4gNmU52&#10;YIfoDd6bS72Ho37/i+RI/9/MpElN3wtNh5N4DMmmHpmejvz9MzRFRyPcSVGwmXvvcHKSTk98XfOZ&#10;YNQ1rkxvytRr4+GJq4y7GWCDwwPX9XEl9RENriP6SPu7V0cwfu3uVfZnKOY9MDzuXunNYmM74r5J&#10;/A30s3xza08/y8/8X/pZNvXxV4etu/3fMua/lP7Yeuzhz6Ozv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7QmVTdAAAABQEAAA8AAABkcnMvZG93bnJldi54bWxMj0FLw0AQhe9C&#10;/8MyBW9204pR0mxKEarooWJb8LrNTpO02dmwu2mjv97Ri14GHu/x5nv5YrCtOKMPjSMF00kCAql0&#10;pqFKwW67unkAEaImo1tHqOATAyyK0VWuM+Mu9I7nTawEl1DItII6xi6TMpQ1Wh0mrkNi7+C81ZGl&#10;r6Tx+sLltpWzJEml1Q3xh1p3+Fhjedr0VsHH8/L1ab09vnztUrvq38z6LvG9UtfjYTkHEXGIf2H4&#10;wWd0KJhp73oyQbQKeEj8vezN0nuesedQOr0FWeTyP33xDQAA//8DAFBLAwQKAAAAAAAAACEAY2RN&#10;l3gaAAB4GgAAFAAAAGRycy9tZWRpYS9pbWFnZTEucG5niVBORw0KGgoAAAANSUhEUgAAAeQAAAFQ&#10;CAYAAABu9Q2aAAAACXBIWXMAAC4jAAAuIwF4pT92AAAAGXRFWHRTb2Z0d2FyZQBBZG9iZSBJbWFn&#10;ZVJlYWR5ccllPAAAGgVJREFUeNrs3Q2XFNWdB+DLTiAIDIw7vOjIyyCEgyGQKEhAAlFQMGpCxIAY&#10;c4y6+WD7UfZL7MfYc/bsZvMiBPb+09U6NjNMv1R1V916nnPuIUFmprt6Tv/63vrVrR0JYApPnz5d&#10;yn+cyWNPBx/+/3bwMf95jj9rbx4/yONJA997tUXHdH8eO1vy+3hqh7cVYMpAXm/Zmyv1WMnjYB5/&#10;cSgaFcf3VB438vg8j//4gWMCTBHGh4VxkQ7lsU8YN+q/8riVx708frbxPwhkYNIwjhnUMUeiOEfT&#10;YPn27w5F7R7lsTuP3+TxcRqsQjxDIAOThHGcL153JIoSOXA8j2+Ece3+Uh3bT/L4cJwXAmCcMI4S&#10;V5zzWnI0igrjk3n8n0NRq3+kwbnhTyf5ACuQgXFFo3qXw1CMOFe8lubb3i7Zo+rD6hd53E5bLEsL&#10;ZGDW2XF8yt/jSBTjxTQo5Qnj2cWy9Ft53Mnj2izfSCAD24XxatKoLokmdT3+lgYlrY9STb0KgQw8&#10;L4yXkxJXSeK1fJqUt6YVy9JR0orLlh7U/c0FMrBVGMcS9SlHoggbm9RPHI6J/U8alLSeuXZYIANN&#10;h3GUU04kjepSwliTejrx+x+XLMWy9Mo8XiiAUTEzVuLqPk3qyQ23tIzzwx/O8wcLZGB0dhy7cC07&#10;Ep2nST2ZuHb4ZjUjXl/EAxDIwMYwjjfww45E52lSjydKWi9Vs+F30hyWpQUyME4Y2xazDPEaalI/&#10;X3xQiZJWtKWvteVBCWQgwjh24DrjSHSaJvX2dlchfKeNHz4FMghje1SXEcaa1Jt7lL677/CDtr+I&#10;QL/FTEGjurs0qTcXqz4/ToMbPJzryqcqoL+z43gjX3EkOmtY3hLG35nrtcMCGagjjKNR/bIj0Vnx&#10;2sU5UeWtwbL0hTQ4P3y7q09CIEM/wziWqI85Ep21nsdjYZz+JY/raYHXDgtkYJYwjiW9aFQrcXXz&#10;PftEFcR9blLH6k4rrh0WyIAw7p9Yno5Vjb42qePa4ViSjrb0tRKfoECGfok3dI3q7oni1ks9DePY&#10;xvVmFcbrJT9RgQz9mR3HlpirjkTn9HEbzChpnc3jamr5tcMCGZg0jFeSElcX9a1JHdcOR1s6Slrn&#10;+vZiC2QoP4ztUd1N8Zr1pUm9uwrh2NKyt9fFC2QoO4xti9nN9+U+NKljWfpiGpS0bnvZBTKULhrV&#10;uxyGTs0US29Sx+9jnBt+mMcrXnKBDH2YHa8njeouKb1JHYXC4ZaWCGToTRivJo3qLim1SR3L0sP7&#10;Dl/2Mgtk6FsYx3Wb645EZ5TYpH6xCuKYEbt5iUCGXoZxLFGfciQ6Iz44ldSkHt53+GMvrUCGPodx&#10;NKmjnatR3Y333pN5/DV1v0kdJa1oS3+RlLQEMvDt7ESJq/3iXPGR1P3yVpwauZcG54ctSwtkoJod&#10;H6veIGl/GEeTuqvlrShpXcnjV0lJSyADz4RxtKkPOxKtF03q/R0N41iWHpa0LEsLZGCTMLYtZje8&#10;UoXaXzv2uGM2H8vS73sJBTKwdRjHG/wZR6L14gNTl5rUsSw9vO+wZWmBDGwTxvao7sb7a5ea1HHa&#10;Y7il5V4vn0AGxp91aVS3V5ea1KeqGbEtLQUyMOHseC25zKTtYdz2JnXMgOO+w/+WFAIFMjBVGEej&#10;+mVHorXa3qSOLS1jA4+LPtQJZGD6MI4l6mOORGu1uUkdAfybPF73MglkYLYwjvJWNKqVuNppPbWv&#10;SR0fDuK64RvJtcMCGRDGPXgPbVuTOlZRhltaIpCBmt9gNarbp01N6rh2ODbv+FVybbpABhqZHUcD&#10;dtWRaJ0oRB1Miy9vxe/HcEtL1w4LZKChMF5JSlxt1IYm9dk0WJa+4uUQyECzYWyP6nY6msfOtJgm&#10;dcyAh/cddu2wQAbmEMa2xWzne2WE8SKa1BG+n1WzYcvSAhmYoyjl7HIYWvU+GU3qeZe3YjYc54Z/&#10;4iUQyMD8Z8frSaO6TYbbYM4rjGMGHBt43EqWpQUysLAwjja1RnV7zLNJfXJDECOQgQWG8XJS4mqT&#10;Q9XsuOkwvlUF8UmHHIEMiw/jWKI+5Ui0xrBJ3VR56/CG2bCSFgIZWhLG0aQ+kTSq2/J+2GST+nwe&#10;v06uHUYgQyvFzFiJqx3vhU00qfem75allbQQyNDS2XHswrXsSCxcE01q1w4jkKEjYbxqxtQKdTep&#10;b1XDtcMIZOhAGNsWsx3qalK7dhiBDB0M49iBy+3xFq+OJnWUtG4m1w4jkKFzYWyP6na8563n8bcZ&#10;wti1wwhk6LgIAo3qxb7fTdukdu0wAhkKmR2vpUGBiMWIc8XxGvx5wq9z7TACGQoK42hUv+xILMyL&#10;abBH+Lhh7NphBDIUGMaxRH3MkViYSZrUrh1GIEOhYRzlrWhUK3Etxnq8DGn78pZrhxHIIIxp6H3t&#10;eB7f5PFki3/j2mEEMvRELFNrVC/mPe15TWrXDiOQoUez45hxrToSc7dVkzpmw1eSa4cRyNCrMF5J&#10;SlyLsFmT2rXDCGToaRjbo3oxRpvUMRu+mVw7jECGXoaxbTEXIz4APa3ey+4k1w4jkKH3olG9y2GY&#10;63tXNKnjJhEfJtcOI5CBPDuOWZpG9Xzft77K41py7TACGajCOIpEGtXzsTuP3+XxabIVKQIZ2BDG&#10;y0mJax6O5PFmHn/I47TDgUAGNoZxLFGfciQadaEap6o/TzgkCGRgYxgvVeGgUV2/3dVsOAL4QB47&#10;87hR/W8QyMD3xIxNiateRzYE8VCE8FXHGoEMbDY7jl24lh2J2gyXpY+P/H1s9nGlmiGDQAa+F8bR&#10;prbpxOxGl6VHxemAiw4TAhnYLIxtizm7zZalN5sxa1IjkIFNwzh24DrjSExtq2XpUReTJjUCGdgi&#10;jO1RPZ1Ylo57D19O2zekNalBIMO21pOW7yQiVK+nwYrC7jH//SVhDAIZnjc7jpvdrzgSYzlTzYaP&#10;T/A1B6qZsSY1CGTYMoyjUW2/5OebZFl6lCY1CGTYNoxjifqYI/Hcme0ky9KjXqsGIJBhyzBeqoJG&#10;ietZ0yxLj9KkBoEMwngKsyxLb6RJDQIZxhbL1BrVA7MuS49+L01qEMgw1uw4tsRcdSRqWZYeDWNN&#10;ahDIMFYYr6R+l7h2V0F8veZZrCY1CGQYO4z7vEf1gWo2fD7Nviw9SpMaBDKMHcZ93RYzZq5vpub2&#10;59akBoEME4lA2tWT59rUsvRGmtQgkGHi2fF66kejusll6dGfo0kNAhkmCuNoU5feqG56WXo0jDWp&#10;QSDDRGG8nMotcc1jWXqz4L8gjEEgwyRhHEvUpwp8avNalh51ugpjQCDD2GG8VM3mSmpUz3NZepQm&#10;NQhkmErMjEspccWsdJ7L0hvF0vTVPA76lQKBDJPOjmMXruWOP40DVRDHjHj3gh7DniqMNalBIMPE&#10;YRxt6sMdfgqxLHw+Lf5crSY1CGSYOoy7vC3mcDZ8pCUfCjSpQSDDVGEcO3Cd6djDbsOy9ChNahDI&#10;MHUYd22P6rYsS4/SpAaBDDNZT91oVLdpWXojTWoQyDDz7Hgt/7HS4ofYxmXpjTSpQSDDzGEcjeqX&#10;W/rw2rosPfphQZMaBDLMFMYxszvWwofW1mXpzT4waFKDQIaZwjjKW9GobkuJa3cVwhdSN5Z+NalB&#10;IENRYXxkQxB3hSY1CGSoRSxTL7pRfaEaxzt03HZWYbzmVwgEMsw6O44tMVcX9OO7tiw9GsY3kiY1&#10;CGSoIYxX0mJKXF1clt5IkxoEMtQWxovYo7qLy9KjYnn6ojAGgQx1hPE8t8Xs8rL0qBNVGAMCGWoR&#10;jepdDf+Mri9Lj9KkBoEMtc6O11OzjeoSlqU30qQGgQy1h3G0qZtoVMeydGxpeTmV1TrWpAaBDLWH&#10;8XKqv8QVQXU9DZbAdxd2yDSpQSBD7WEcS9SnavyWZ6rZ8PFCD5kmNQhkqD2Mo0kdZaRZG9WlLkuP&#10;0qQGgQyNiJnxLCWukpelR2lSg0CGRmbHsQvX8pRfXvqy9Eaa1CCQobEwjjb14Qm/rC/L0qNhrEkN&#10;AhkaCeNJt8Xs07L06PPWpAaBDI2E8a4qWMfRp2XpUYfyuCKMQSBDE2E8zh7Vu6sgvp76u0yrSQ0C&#10;GRq1nrZuVB+oZsPnU7+WpUfFtp6n/aqAQIamZsfREF7ZYjb4Zhp/GbtUO6swdlkTCGRoLIyjUf3y&#10;hr+yLP1sGGtSg0CGRsM4lqiPVf/XsvSz4phcTc3e4QoQyPQ8jJeqmfCrybL0ZjSpQSBD42Eclzd9&#10;ksd7yVLsZjSpQSBD40F8JI8HeVyLv3JUnqFJDQIZGgviaFDHVpixN/WP06Cw9Q9H5ns0qUEgQyMh&#10;vFTNhqNFvav66wib3wrjTcNYkxoEMtQaxHuq2fDqyH/an8ddR+gZmtSAQKbWIB7eoWmzYInZ8u/z&#10;2OdIfY8mNSCQqSWEhyWt1fT8PagfVv9Gies7mtSAQGbmIF6uZsMrY/zzKHCdzOOJI/ctTWpAIDN1&#10;CC9Vs9yYEe8a88vO5vFOHo8dwX/SpAYEMlMH8Z4Ns+GlCb40vuaeMP5eGGtSAwKZiYN4tZoRL0/x&#10;5dGo/sxR/FaE8CVhDAhkxg3hWIo+WM1ul6b8NkvVzHivI/ptGN9ImtSAQGaMIF6uZsOrNXy7uNb4&#10;laRRHTSpAYHMtiEcM9k4L7yWxi9pbeetPM4lO3GF16oBIJDZNIh3VSE8aUlrO3Ebxbh70yNH+Z+z&#10;Yk1qQCCzaRDPUtLazrDE1fcw1qQGBDKbhvBmN3ioW5S3vkrOGWtSAwKZZ4K4zpLW80Tg/zZpVGtS&#10;AwKZ782Gh/cdntedg97PY73ns2NNakAgM9ENHuoWdyl6I/W7Ua1JDQhkQfx0OBteXsCPj0b1zZ6H&#10;sSY1IJB7HMLT3OChbtGo/rTHL4MmNSCQexzEwxs8rC74ocQHgmhU7+jpS6FJDQjkngbxappvSWu7&#10;MH6Yx77UzxKXJjUgkHsWwnXc4KEJb6f+Nqo1qQGB3KMgXk7f3Xe4bX6WBvtU97HEdTqPC35DAYFc&#10;dgi3oaQ1zuzwg56GsSY1IJALD+I9G2bDSy1+qNGovt/DlyjOE19Ng1MHAAK5wCBu8gYPdYsPCl+2&#10;eObelD1VGGtSAwK5sBAelrSavMFDEx5WHxz6VOLSpAYEcoFBPK8bPDTheh4n83jSo5cszhVfEMaA&#10;QC4jhIc3eFhL3V3qPZvHO3k87tFLp0kNCORCgnhXFcJtL2lt52ge93oWxprUgEAuIIgXeYOHukWj&#10;+pMevXya1IBA7ngIxwx4eLvDUhrIw20x9/bkZdSkBgRyh4O4yyWt7dzN41DqR6NakxoQyB2dDQ+X&#10;pfcU+jRjS8xzqR87cWlSAwK5Y0EcS9HDZemlgp/qq3m8l8ejHrysmtSAQO5QEK9UIbzSg6cbZabP&#10;ehLGmtSAQO5ACHfhBg91i/LW56n8c8aa1IBA7kAQD2/wsNqzpx4fQB6k8hvVEcZR3tKkBgRyS4N4&#10;NZVd0trOb9JgE5OSZ8ea1IBAbmkID2/wcDiVXdLazpU8fpLKblTHh42LwhgQyO0K4uX03X2H+y4a&#10;1TcLD+MTVRgDCOQWhHAfS1rbiW0xPy38OWpSAwK5JUFcyg0e6vZCHl/lsaPQ57ezCuM1LzUgkBcb&#10;xMPtLJe9nM+IDyZx96Z9qcwSlyY1IJBbMBs+mMq6wUMTbudxMo8nBT43TWpAIC8wiEu+wUPdLudx&#10;KZVZ4tKkBgTyAkJ4eIOHNbPhsUW56d1Cw1iTGhDIcw7ivtzgoW7RqL5f6HPTpAYE8hyDeHi7QyWt&#10;ycUHly9TeSsJmtSAQJ5TCC9tmA1blp7ew+qDTEmNak1qQCDPIYiVtOpzKw124yrpvLEmNSCQGw7i&#10;vt/goW4X8riWx+OCnpMmNSCQGwphJa1mHM3jo8LCWJMaEMgNBPFKFcJu8FC/aFR/UuBs/7SXFhDI&#10;9YSwGzw0L45xlLj2FvJ8dlZh7LImQCDXEMRxTvhwUtKahwd5HEplNKo1qQGBXFMQu8HDfL2VBsu6&#10;JTSqI4SvJgU/QCBPHcLDGzzEjFhJa37O5vFeHo8KeC4xw7+SNKkBJg/k6trhCGElrfmLS4E+KSSM&#10;NakBJg1kN3hohShvxR7VJZwz1qQGmCSQq2XptSqMLUsvThz7B6n7jWpNaoBJAllJq3XuVh+Mujw7&#10;1qQGGCeQN5S03OChXaL0dC51u1GtSQ2wXSC7wUOrxc0i3s/jmw4/B01qgDFnyGcchlaK1YpPOx7G&#10;mtQAEwQy7fNCHp/nsaPDz0GTGkAgd9pwj+p9qZslLk1qAIFchNt5vJLHk46GsSY1gEDuvMt5XErd&#10;bFQfqB67MAYQyJ0WS7zvdjiMbyRNagCB3HH706DE1dUPEprUAAK586JR/WVHH/tr1QBAIHfevTTY&#10;orRrjeqLSZMaQCAX4lYa7MbVpfPGmtQAArkoca3utTwed+gxa1IDCOSiHM3jow6GsSY1gEAuRjSq&#10;P+vYY9akBhDIRYltMb/o2CxTkxpAIBfnQRos/XalUa1JDSCQi/NOGtz9qAuNak1qAIFcpLNVwD3q&#10;wGPVpAYQyEVay+OTDoWxJjWAQC7O3jzup26cM9akBhDIRYpG9R+qUG47TWoAgVysmBkf7MDsWJMa&#10;QCAX60oeP0rtblTHeeKr1YcGAARycaJR/X4e37T4Me6pwliTGkAgFylmmx+3PIw1qQEEctFeyOPz&#10;PHa0+DHGueILwhhAIJcqGtUP89iX2lviOpXHT71UAAK5ZHErxVfyeNLSx6dJDSCQi3c5DZaB29io&#10;jqXpn+dx2MsEIJBLFrPOD1I7S1xxTvutpEkNIJALtz8NSlxtDGNNagCB3Asx+/yyxbP288IYQCD3&#10;wb08llP7GtWa1AACuTd+lcerqX0lLk1qAIHcG5fyeDOPxy16TJrUAAK5V47mcbtlYaxJDSCQeyUa&#10;1X9M7TpnrEkNIJB7JbbF/KJlYfxSGiyfC2MAgdwbD6rZaFsCOZbOL3tZAARyn7yTx+nUnka1JjWA&#10;QO6d2J86ztE+asFjiaXp16vZMQACuTfW8vh1S8I4zmH/Io8XvSwAArlP9qbBHtVtOGcc7e5fJuUt&#10;AIHcMzEb/bolAahJDSCQe+t+NStd9Oz4lTTYfQsAgdw7V/L4UVpso/ppNSvWpAYQyL10No/302Lv&#10;baxJDSCQey0a1R8vOIw1qQEEcq/FzRnivPGOBT4GTWoAeh3Iwz2q96XFlbg0qQHofSB/lMehPJ4s&#10;6OdrUgPQ+0COmzPE1piLaFRrUgMgkKsg/CAtpsQVS9PnhDEAfQ/kg2mwLeYiwliTGgCBnAaN6t8v&#10;6GdHk/pqGuyTDQC9DuSHeSyn+Teq/zWPt/LY5dcNgL4H8t002AFr3iWu2HTkil8zAATyoNH80zwe&#10;z/Fnxiz8fB5n/IoBIJAHs+Lbcw7jYZP6Vb9eAAjkQZHqj2m+54yjSX0tDc4bA0DvAzka1V/MOYyj&#10;MBblLU1qAARy5bd5HJhjIGtSAyCQR9zJ43SaX6NakxoAgTziUhWOj+bwszSpARDIW8xU78wpjDWp&#10;ARDIm4gi1edpPueMNakBEMhbBOTX1ay1aZrUAAjkLdxPg2uOm54d78vjl0mTGgCB/IwbefwoNd+o&#10;1qQGQCBv4UIeN1Oz9zaOWXe0qM/7VQFAIG8+Y/1wDmH8etKkBkAgbyq2xYzzxjsa/BlRFLueNKkB&#10;EMhbBmXsUb0vNVfiiu99SRgDIJC3di+PQ3k8aej778nj7aRJDYBA3tLlPM6m5hrVmtQACORtxKVN&#10;H6RmSlxPq+9/wa8DAAL5+TPX+w2FcSx9v5E0qQEQyM8VjerfNfS9oyD2dlLeAkAgb+thGuwfXXej&#10;WpMaAIE8prt5HE31l7g0qQEQyGOK2etP83hc8/fVpAZAII8pZsUfpXpLXJrUAAjkCRzM4481h7Em&#10;NQACeQLRqH6Y6i1wRZP6rTxe8lIDIJDH8yCPAzUG8s48riVNagAE8tju5HE81deojiZ13CtZkxoA&#10;gTymaFRH8/lRTd8vmtRvCGMABPJk4XmnpjCOpe5jaXATCgAQyGPam8dXqZ5zxo+rmbYmNQACeQLR&#10;qP66pjDWpAZAIE8ptsXcX0Mg76zCeNVLCYBAnsyNNNg1a9ZGdcyybyXlLQAE8sRi68q4HGnWnbg0&#10;qQEQyDOE6IczhrEmNQACeQaxvPyHPHbM8D00qQEQyDOIFvSf0qCA9XSG76FJDYBAnsG9NNij+smU&#10;X69JDYBAntEv8jibpm9Ua1IDIJBnFJc2vZumL3HFjPiqMAZAIE8vGtX3pwzjOM98pJpdA4BAntIL&#10;VRhPQ5MaAIFcky/y2Jcmb1THJVE/z+OElwUAgTybmBkfTpOXuCK8f5k0qQEQyDOLpebX0mDZeRK7&#10;06D8pbwFgECe0ak8PkqTlbhiVnwwaVIDQC2BHKH6cIow1qQGgJoCORrVn6XJClyxpB13ajrt8ANA&#10;PYH8II/9EwSyJjUA1BzIv87jeBq/Ua1JDQA1B3I0qmPZ+dGY/16TGgBqDuS1anb89zFnxZrUAFBz&#10;IO/N46sJwliTGgBqDuRoVH895r/VpAaAhgL5bhqvUa1JDQANBXIUsuL+xts1qjWpAaChQI5GdZwH&#10;3m4nrmhSX89j2WEFgHoDORrV720Txk+rEH47aVIDQO2BPCxxPdkmjDWpAaChQF7K40/p+QWuaFKf&#10;qwYA0EAg38vjwDaz49fToOgFADQQyLH8fDZt3aiOWfPbSZMaABoL5Fh+jkuctipx/TCPG0mTGgAa&#10;C+RoVN/dIow1qQFgDoEcjerPt/g3mtQAMKdA/lM18x1tVWtSA8CcAvl+Hitp8xKXJjUAzCmQX6tm&#10;whtpUgPAnAN5NIw1qQFgAYG8cVasSQ0ACwxkTWoAWHAgx5L16TzecDgAYHGB/J95/Hsef3U4AGAh&#10;/vv/BRgAGup+JMfkGKAAAAAASUVORK5CYIJQSwECLQAUAAYACAAAACEAsYJntgoBAAATAgAAEwAA&#10;AAAAAAAAAAAAAAAAAAAAW0NvbnRlbnRfVHlwZXNdLnhtbFBLAQItABQABgAIAAAAIQA4/SH/1gAA&#10;AJQBAAALAAAAAAAAAAAAAAAAADsBAABfcmVscy8ucmVsc1BLAQItABQABgAIAAAAIQC9LoMYkQUA&#10;AIQaAAAOAAAAAAAAAAAAAAAAADoCAABkcnMvZTJvRG9jLnhtbFBLAQItABQABgAIAAAAIQCqJg6+&#10;vAAAACEBAAAZAAAAAAAAAAAAAAAAAPcHAABkcnMvX3JlbHMvZTJvRG9jLnhtbC5yZWxzUEsBAi0A&#10;FAAGAAgAAAAhAN7QmVTdAAAABQEAAA8AAAAAAAAAAAAAAAAA6ggAAGRycy9kb3ducmV2LnhtbFBL&#10;AQItAAoAAAAAAAAAIQBjZE2XeBoAAHgaAAAUAAAAAAAAAAAAAAAAAPQJAABkcnMvbWVkaWEvaW1h&#10;Z2UxLnBuZ1BLBQYAAAAABgAGAHwBAACeJAAAAAA=&#10;">
              <v:group id="Group 83" o:spid="_x0000_s104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84" o:spid="_x0000_s104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DdAxQAAANsAAAAPAAAAZHJzL2Rvd25yZXYueG1sRI/dasJA&#10;FITvC77DcgRvim4qKiG6irQIlYrgH94essckmD2bZrcaffquIHg5zMw3zGTWmFJcqHaFZQUfvQgE&#10;cWp1wZmC/W7RjUE4j6yxtEwKbuRgNm29TTDR9sobumx9JgKEXYIKcu+rREqX5mTQ9WxFHLyTrQ36&#10;IOtM6hqvAW5K2Y+ikTRYcFjIsaLPnNLz9s8o+B3EvNz/9Ecrfzre78fD+274tVaq027mYxCeGv8K&#10;P9vfWkE8gMeX8APk9B8AAP//AwBQSwECLQAUAAYACAAAACEA2+H2y+4AAACFAQAAEwAAAAAAAAAA&#10;AAAAAAAAAAAAW0NvbnRlbnRfVHlwZXNdLnhtbFBLAQItABQABgAIAAAAIQBa9CxbvwAAABUBAAAL&#10;AAAAAAAAAAAAAAAAAB8BAABfcmVscy8ucmVsc1BLAQItABQABgAIAAAAIQDuMDdAxQAAANsAAAAP&#10;AAAAAAAAAAAAAAAAAAcCAABkcnMvZG93bnJldi54bWxQSwUGAAAAAAMAAwC3AAAA+QIAAAAA&#10;" fillcolor="white [3212]" stroked="f" strokeweight="1pt">
                  <v:fill opacity="0"/>
                </v:rect>
                <v:shape id="Rectangle 1" o:spid="_x0000_s1047"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PxxAAAANsAAAAPAAAAZHJzL2Rvd25yZXYueG1sRI9BawIx&#10;FITvhf6H8IReimYr1OrWKKWotAeRqoceH5vnZnHzsmxeNf33TaHQ4zAz3zDzZfKtulAfm8AGHkYF&#10;KOIq2IZrA8fDejgFFQXZYhuYDHxThOXi9maOpQ1X/qDLXmqVIRxLNOBEulLrWDnyGEehI87eKfQe&#10;Jcu+1rbHa4b7Vo+LYqI9NpwXHHb06qg677+8gUp2Tyua8Gz3uW3fz/fJbSQlY+4G6eUZlFCS//Bf&#10;+80amD7C75f8A/TiBwAA//8DAFBLAQItABQABgAIAAAAIQDb4fbL7gAAAIUBAAATAAAAAAAAAAAA&#10;AAAAAAAAAABbQ29udGVudF9UeXBlc10ueG1sUEsBAi0AFAAGAAgAAAAhAFr0LFu/AAAAFQEAAAsA&#10;AAAAAAAAAAAAAAAAHwEAAF9yZWxzLy5yZWxzUEsBAi0AFAAGAAgAAAAhAAx9w/HEAAAA2wAAAA8A&#10;AAAAAAAAAAAAAAAABwIAAGRycy9kb3ducmV2LnhtbFBLBQYAAAAAAwADALcAAAD4AgAAAAA=&#10;" path="m,l1462822,,910372,376306,,1014481,,xe" fillcolor="#5b9bd5 [3204]" stroked="f" strokeweight="1pt">
                  <v:stroke joinstyle="miter"/>
                  <v:path arrowok="t" o:connecttype="custom" o:connectlocs="0,0;1463040,0;910508,376493;0,1014984;0,0" o:connectangles="0,0,0,0,0"/>
                </v:shape>
                <v:rect id="Rectangle 86" o:spid="_x0000_s1048"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ChqwwAAANsAAAAPAAAAZHJzL2Rvd25yZXYueG1sRI/BasMw&#10;EETvgfyD2EAvoZEbaGJcK6EUCjm1NA45L9bGMrZWxlIs9++rQqHHYWbeMOVxtr2YaPStYwVPmwwE&#10;ce10y42CS/X+mIPwAVlj75gUfJOH42G5KLHQLvIXTefQiARhX6ACE8JQSOlrQxb9xg3Eybu50WJI&#10;cmykHjEmuO3lNst20mLLacHgQG+G6u58twrWA+3z6uNam26a4rP+jM3tHpV6WM2vLyACzeE//Nc+&#10;aQX5Dn6/pB8gDz8AAAD//wMAUEsBAi0AFAAGAAgAAAAhANvh9svuAAAAhQEAABMAAAAAAAAAAAAA&#10;AAAAAAAAAFtDb250ZW50X1R5cGVzXS54bWxQSwECLQAUAAYACAAAACEAWvQsW78AAAAVAQAACwAA&#10;AAAAAAAAAAAAAAAfAQAAX3JlbHMvLnJlbHNQSwECLQAUAAYACAAAACEAuEgoasMAAADbAAAADwAA&#10;AAAAAAAAAAAAAAAHAgAAZHJzL2Rvd25yZXYueG1sUEsFBgAAAAADAAMAtwAAAPcCAAAAAA==&#10;" stroked="f" strokeweight="1pt">
                  <v:fill r:id="rId2" o:title="" recolor="t" rotate="t" type="frame"/>
                </v:rect>
              </v:group>
              <v:shape id="Text Box 87" o:spid="_x0000_s1049"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UhvwwAAANsAAAAPAAAAZHJzL2Rvd25yZXYueG1sRI9BS8NA&#10;EIXvQv/DMgVvdtNWTIndliIIHvRgK+Jx2J0modnZkBnb6K93BcHj4733Pd56O8bOnGmQNrGD+awA&#10;Q+xTaLl28HZ4vFmBEUUO2CUmB18ksN1MrtZYhXThVzrvtTYZwlKhg0a1r6wV31BEmaWeOHvHNETU&#10;LIfahgEvGR47uyiKOxux5bzQYE8PDfnT/jM6uI3PSy9aCH0s/PuylJfvUKpz19Nxdw9GadT/8F/7&#10;KThYlfD7Jf8Au/kBAAD//wMAUEsBAi0AFAAGAAgAAAAhANvh9svuAAAAhQEAABMAAAAAAAAAAAAA&#10;AAAAAAAAAFtDb250ZW50X1R5cGVzXS54bWxQSwECLQAUAAYACAAAACEAWvQsW78AAAAVAQAACwAA&#10;AAAAAAAAAAAAAAAfAQAAX3JlbHMvLnJlbHNQSwECLQAUAAYACAAAACEAOrVIb8MAAADbAAAADwAA&#10;AAAAAAAAAAAAAAAHAgAAZHJzL2Rvd25yZXYueG1sUEsFBgAAAAADAAMAtwAAAPcCAAAAAA==&#10;" filled="f" stroked="f" strokeweight=".5pt">
                <v:textbox inset=",7.2pt,,7.2pt">
                  <w:txbxContent>
                    <w:p w:rsidR="009F3E75" w:rsidRDefault="009F3E75">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6507E">
                        <w:rPr>
                          <w:noProof/>
                          <w:color w:val="FFFFFF" w:themeColor="background1"/>
                          <w:sz w:val="24"/>
                          <w:szCs w:val="24"/>
                        </w:rPr>
                        <w:t>21</w:t>
                      </w:r>
                      <w:r>
                        <w:rPr>
                          <w:noProof/>
                          <w:color w:val="FFFFFF" w:themeColor="background1"/>
                          <w:sz w:val="24"/>
                          <w:szCs w:val="24"/>
                        </w:rPr>
                        <w:fldChar w:fldCharType="end"/>
                      </w:r>
                    </w:p>
                  </w:txbxContent>
                </v:textbox>
              </v:shape>
              <w10:wrap anchorx="page" anchory="page"/>
            </v:group>
          </w:pict>
        </mc:Fallback>
      </mc:AlternateContent>
    </w:r>
    <w:fldSimple w:instr=" DOCPROPERTY &quot;Document number&quot;  \* MERGEFORMAT ">
      <w:r>
        <w:t>002-xxxxx-000n</w:t>
      </w:r>
    </w:fldSimple>
    <w:r>
      <w:tab/>
      <w:t xml:space="preserve">                                                                    </w:t>
    </w:r>
    <w:r>
      <w:fldChar w:fldCharType="begin"/>
    </w:r>
    <w:r>
      <w:instrText xml:space="preserve"> PAGE \* Arabic \* MERGEFORMAT </w:instrText>
    </w:r>
    <w:r>
      <w:fldChar w:fldCharType="separate"/>
    </w:r>
    <w:r w:rsidR="0076507E">
      <w:rPr>
        <w:noProof/>
      </w:rPr>
      <w:t>21</w:t>
    </w:r>
    <w:r>
      <w:fldChar w:fldCharType="end"/>
    </w:r>
    <w:r>
      <w:t xml:space="preserve"> of </w:t>
    </w:r>
    <w:fldSimple w:instr=" NUMPAGES \* Arabic \* MERGEFORMAT ">
      <w:r w:rsidR="0076507E">
        <w:rPr>
          <w:noProof/>
        </w:rPr>
        <w:t>31</w:t>
      </w:r>
    </w:fldSimple>
    <w:r>
      <w:t xml:space="preserve">                                                                                                                            </w:t>
    </w:r>
    <w:r>
      <w:tab/>
      <w:t xml:space="preserve">                                                                                     </w:t>
    </w:r>
    <w:fldSimple w:instr=" DOCPROPERTY &quot;Preliminary&quot;  \* MERGEFORMAT ">
      <w:r>
        <w:t>Preliminary</w:t>
      </w:r>
    </w:fldSimple>
    <w:r>
      <w:tab/>
      <w:t xml:space="preserve">          </w:t>
    </w:r>
    <w:r>
      <w:tab/>
      <w:t xml:space="preserve">                                         Radisys Corporation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75" w:rsidRDefault="009F3E75" w:rsidP="007A1C25">
    <w:fldSimple w:instr=" DOCPROPERTY &quot;Document number&quot;  \* MERGEFORMAT ">
      <w:r>
        <w:t>002-xxxxx-000n</w:t>
      </w:r>
    </w:fldSimple>
    <w:r>
      <w:tab/>
      <w:t xml:space="preserve">                                                                     </w:t>
    </w:r>
    <w:r>
      <w:fldChar w:fldCharType="begin"/>
    </w:r>
    <w:r>
      <w:instrText xml:space="preserve"> PAGE \* Arabic \* MERGEFORMAT </w:instrText>
    </w:r>
    <w:r>
      <w:fldChar w:fldCharType="separate"/>
    </w:r>
    <w:r w:rsidR="007A4872">
      <w:rPr>
        <w:noProof/>
      </w:rPr>
      <w:t>1</w:t>
    </w:r>
    <w:r>
      <w:fldChar w:fldCharType="end"/>
    </w:r>
    <w:r>
      <w:t xml:space="preserve"> of </w:t>
    </w:r>
    <w:fldSimple w:instr=" NUMPAGES \* Arabic \* MERGEFORMAT ">
      <w:r w:rsidR="007A4872">
        <w:rPr>
          <w:noProof/>
        </w:rPr>
        <w:t>31</w:t>
      </w:r>
    </w:fldSimple>
    <w:r>
      <w:t xml:space="preserve">                                                                                                                            </w:t>
    </w:r>
    <w:r>
      <w:tab/>
      <w:t xml:space="preserve">                                                                                     </w:t>
    </w:r>
    <w:fldSimple w:instr=" DOCPROPERTY &quot;Preliminary&quot;  \* MERGEFORMAT ">
      <w:r>
        <w:t>Preliminary</w:t>
      </w:r>
    </w:fldSimple>
    <w:r>
      <w:tab/>
      <w:t xml:space="preserve">          </w:t>
    </w:r>
    <w:r>
      <w:tab/>
      <w:t xml:space="preserve">                                         Radisys 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FB" w:rsidRDefault="004A73FB">
      <w:r>
        <w:separator/>
      </w:r>
    </w:p>
  </w:footnote>
  <w:footnote w:type="continuationSeparator" w:id="0">
    <w:p w:rsidR="004A73FB" w:rsidRDefault="004A73FB">
      <w:r>
        <w:separator/>
      </w:r>
    </w:p>
  </w:footnote>
  <w:footnote w:type="continuationNotice" w:id="1">
    <w:p w:rsidR="004A73FB" w:rsidRDefault="004A73FB">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75" w:rsidRDefault="009F3E75">
    <w:pPr>
      <w:pStyle w:val="Footer"/>
      <w:rPr>
        <w:b/>
      </w:rPr>
    </w:pPr>
    <w:r>
      <w:rPr>
        <w:caps/>
        <w:color w:val="808080" w:themeColor="background1" w:themeShade="80"/>
        <w:sz w:val="20"/>
        <w:szCs w:val="20"/>
      </w:rPr>
      <mc:AlternateContent>
        <mc:Choice Requires="wpg">
          <w:drawing>
            <wp:anchor distT="0" distB="0" distL="114300" distR="114300" simplePos="0" relativeHeight="251662336" behindDoc="0" locked="0" layoutInCell="1" allowOverlap="1" wp14:anchorId="34C47F94" wp14:editId="715F2D73">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E75" w:rsidRDefault="009F3E75">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6507E">
                              <w:rPr>
                                <w:noProof/>
                                <w:color w:val="FFFFFF" w:themeColor="background1"/>
                                <w:sz w:val="24"/>
                                <w:szCs w:val="24"/>
                              </w:rPr>
                              <w:t>10</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C47F94" id="Group 158" o:spid="_x0000_s1026" style="position:absolute;left:0;text-align:left;margin-left:0;margin-top:0;width:133.9pt;height:80.65pt;z-index:25166233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F3E75" w:rsidRDefault="009F3E75">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6507E">
                        <w:rPr>
                          <w:noProof/>
                          <w:color w:val="FFFFFF" w:themeColor="background1"/>
                          <w:sz w:val="24"/>
                          <w:szCs w:val="24"/>
                        </w:rPr>
                        <w:t>10</w:t>
                      </w:r>
                      <w:r>
                        <w:rPr>
                          <w:noProof/>
                          <w:color w:val="FFFFFF" w:themeColor="background1"/>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75" w:rsidRDefault="009F3E75">
    <w:pPr>
      <w:pStyle w:val="Footer"/>
      <w:rPr>
        <w:b/>
      </w:rPr>
    </w:pPr>
    <w:r w:rsidRPr="00397609">
      <w:rPr>
        <w:b/>
        <w:caps/>
        <w:color w:val="808080" w:themeColor="background1" w:themeShade="80"/>
        <w:sz w:val="20"/>
        <w:szCs w:val="20"/>
      </w:rPr>
      <mc:AlternateContent>
        <mc:Choice Requires="wpg">
          <w:drawing>
            <wp:anchor distT="0" distB="0" distL="114300" distR="114300" simplePos="0" relativeHeight="251664384" behindDoc="0" locked="0" layoutInCell="1" allowOverlap="1" wp14:anchorId="096B73EC" wp14:editId="7A4AE58B">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70" name="Group 70"/>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71" name="Group 71"/>
                      <wpg:cNvGrpSpPr/>
                      <wpg:grpSpPr>
                        <a:xfrm>
                          <a:off x="0" y="0"/>
                          <a:ext cx="1700784" cy="1024128"/>
                          <a:chOff x="0" y="0"/>
                          <a:chExt cx="1700784" cy="1024128"/>
                        </a:xfrm>
                      </wpg:grpSpPr>
                      <wps:wsp>
                        <wps:cNvPr id="72" name="Rectangle 7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 name="Text Box 75"/>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E75" w:rsidRDefault="009F3E75">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A4872">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6B73EC" id="Group 70" o:spid="_x0000_s1032" style="position:absolute;left:0;text-align:left;margin-left:0;margin-top:0;width:133.9pt;height:80.65pt;z-index:25166438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F14+kwUAAIQaAAAOAAAAZHJzL2Uyb0RvYy54bWzsWVtv2zYUfh+w/0Do&#10;ccBqSXZsx6hTZO3aFQjaoMnQ7pGmKEuYJGokHTv99ft4U2THq90UyNYhfrBF8VzIw8PvXPz8xaau&#10;yA2XqhTNPEqexRHhDRNZ2Szn0e/Xr3+eRkRp2mS0Eg2fR7dcRS/Ofvzh+bqd8VQUosq4JBDSqNm6&#10;nUeF1u1sMFCs4DVVz0TLG0zmQtZUYyiXg0zSNaTX1SCN4/FgLWTWSsG4Unj7yk1GZ1Z+nnOm3+e5&#10;4ppU8whr0/Zb2u+F+R6cPaezpaRtUTK/DPqAVdS0bKC0E/WKakpWsrwnqi6ZFErk+hkT9UDkecm4&#10;3QN2k8Q7u3kjxaq1e1nO1su2MxNMu2OnB4tl724uJSmzeTSBeRpa44ysWoIxjLNulzPQvJHtVXsp&#10;/YulG5n9bnJZm1/shGysWW87s/KNJgwvk0kcT6ajiDDMJXE6StKpMzwrcDr3+Fjx6wHOQVA8MOvr&#10;ltMNunWHvSU7e0u+w73hgqg7H1Df5gNXBW25dS1lzjfYKQ12+oCbQ5tlxckkdbaydJ0TqJmCP3yr&#10;B3TnSGetVPoNFzUxD/NIQr+9UPTmQmn4HUgDidGqRFVmr8uqsgODFvxlJckNxT1fLBPHWrUFda+s&#10;L0OExRVDaQVuCakaI6oRRqjTZ97AwcJW7ZO+rbihq5oPPMe9gXunVlkn2SmkjPFGu3WogmbcvT6J&#10;8TH2vLcWK9BIzqG/k+0FbO8vyHZiPL1h5RbwOub4SwtzzB2H1Swa3THXZSPkPgEVduU1O/pgJGca&#10;Y6WFyG7hUVI4uFUte13iVC+o0pdUAl8BNYgZ+j2+8kqs55HwTxEphPy8772hh8tjNiJr4PU8Un+t&#10;qOQRqd42uAynyWhkAN4ORieTFAPZn1n0Z5pV/VLAVYALWJ19NPS6Co+5FPVHhJZzoxVTtGHQPY+Y&#10;lmHwUrs4guDE+Pm5JQOot1RfNFctM8KNVY3XXm8+Utl619bAxXciXEA62/FwR2s4G3G+0iIvrfvf&#10;2dXbG2BgYO4xUGF4HxU8gB4JCmk6HcPvyZ7YMBoPY3NwLjYko1MECudeIbSwlUMGY5JgKwTaDLhg&#10;Xi0zH7aYaBpVav4J0vK6gpv9NCAxWZNkNE6nqYWxPeR/bJMXJInhSlO7wT3kn+AynXQv+bCOPlNM&#10;DuoADH+9ji0mt4fDmnC0naYjbNUn93Y6rAOR/2t0bJMftNX28X3vp32axMNJetih+oc9nOAOjQ+f&#10;Q//w/vtnjQjZ3XFauCSAztim8fceT0BlpMIuzLVCmUSyDwJAmzDEJXegAi4DGgeYcV37zCHgHceM&#10;o+kzW9zBZo5jxhn1mYdftWzcnD5zAFKr2a3A285kV6YiqmxFpBH5kHFFBBXRwihE0KLamDw8EoTo&#10;gKKkMEm8g0gzXyN2XwtLqXdSeei8m62aPlUnDQsOZxMowm9r5bkbYXfmHN2bJFCFX0cNNIDEsD53&#10;5oEi/PYpd3WzSiju2IwNbKLWGcPYsBeMttLHf8j/nKgtyqdEM39KNJ8SzX3lJwDMtSB65adFMZPn&#10;okw9XH5+KdOcpMmeLgQudcg0Q4F5ZA26qMo2lKDm2fdngKU73Zk9XSzX+Xkl2KpGnehaWZJXVKOP&#10;poqyVcDkGa8XPAMyv818Nqq05JoBlUKZyHxp3E1gN/1lPWHNE9Z8d0XtXVPvsQrck4A716Zn+YvY&#10;kMmJSTN6sEP0Bu9NUe/f9/tfJMf1/81Mmqvpe6HpcBKPJy4fmZ6OfP0ZmqKjEWpS4J2pe4eTk3Rq&#10;FT4cjLrGlelNmXxtPDxxmXE3A+EOD1zXx6XURzS4jugj7e9eHcH42N2r7M+QzHtguN+90pvFxnbE&#10;u6P+1/tZvrm1p5/lZ/4v/Sx79fFXh827/d8y5r+U/tie2N2fR2d/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Bj&#10;ZE2XeBoAAHgaAAAUAAAAZHJzL21lZGlhL2ltYWdlMS5wbmeJUE5HDQoaCgAAAA1JSERSAAAB5AAA&#10;AVAIBgAAAG71DZoAAAAJcEhZcwAALiMAAC4jAXilP3YAAAAZdEVYdFNvZnR3YXJlAEFkb2JlIElt&#10;YWdlUmVhZHlxyWU8AAAaBUlEQVR42uzdDZcU1Z0H4MtOIAgMjDu86MjLIISDIZAoSEACUVAwakLE&#10;gBhzjLr5YPtR9kvsx9hz9uxm8yIE9v7T1To2M0y/VHVX3Xqec+4hQWamu3pO//re+tWtHQlgCk+f&#10;Pl3Kf5zJY08HH/7/dvAx/3mOP2tvHj/I40kD33u1Rcd0fx47W/L7eGqHtxVgykBeb9mbK/VYyeNg&#10;Hn9xKBoVx/dUHjfy+DyP//iBYwJMEcaHhXGRDuWxTxg36r/yuJXHvTx+tvE/CGRg0jCOGdQxR6I4&#10;R9Ng+fbvDkXtHuWxO4/f5PFxGqxCPEMgA5OEcZwvXnckihI5cDyPb4Rx7f5SHdtP8vhwnBcCYJww&#10;jhJXnPNacjSKCuOTefyfQ1Grf6TBueFPJ/kAK5CBcUWjepfDUIw4V7yW5tveLtmj6sPqF3ncTlss&#10;SwtkYNbZcXzK3+NIFOPFNCjlCePZxbL0W3ncyePaLN9IIAPbhfFq0qguiSZ1Pf6WBiWtj1JNvQqB&#10;DDwvjJeTEldJ4rV8mpS3phXL0lHSisuWHtT9zQUysFUYxxL1KUeiCBub1E8cjon9TxqUtJ65dlgg&#10;A02HcZRTTiSN6lLCWJN6OvH7H5csxbL0yjxeKIBRMTNW4uo+TerJDbe0jPPDH87zBwtkYHR2HLtw&#10;LTsSnadJPZm4dvhmNSNeX8QDEMjAxjCON/DDjkTnaVKPJ0paL1Wz4XfSHJalBTIwThjbFrMM8Rpq&#10;Uj9ffFCJkla0pa+15UEJZCDCOHbgOuNIdJom9fZ2VyF8p40fPgUyCGN7VJcRxprUm3uUvrvv8IO2&#10;v4hAv8VMQaO6uzSpNxerPj9Ogxs8nOvKpyqgv7PjeCNfcSQ6a1jeEsbfmeu1wwIZqCOMo1H9siPR&#10;WfHaxTlR5a3BsvSFNDg/fLurT0IgQz/DOJaojzkSnbWex2NhnP4lj+tpgdcOC2RgljCOJb1oVCtx&#10;dfM9+0QVxH1uUsfqTiuuHRbIgDDun1iejlWNvjap49rhWJKOtvS1Ep+gQIZ+iTd0jeruieLWSz0N&#10;49jG9WYVxuslP1GBDP2ZHceWmKuOROf0cRvMKGmdzeNqavm1wwIZmDSMV5ISVxf1rUkd1w5HWzpK&#10;Wuf69mILZCg/jO1R3U3xmvWlSb27CuHY0rK318ULZCg7jG2L2c335T40qWNZ+mIalLRue9kFMpQu&#10;GtW7HIZOzRRLb1LH72OcG36YxytecoEMfZgdryeN6i4pvUkdhcLhlpYIZOhNGK8mjeouKbVJHcvS&#10;w/sOX/YyC2ToWxjHdZvrjkRnlNikfrEK4pgRu3mJQIZehnEsUZ9yJDojPjiV1KQe3nf4Yy+tQIY+&#10;h3E0qaOdq1Hdjffek3n8NXW/SR0lrWhLf5GUtAQy8O3sRImr/eJc8ZHU/fJWnBq5lwbnhy1LC2Sg&#10;mh0fq94gaX8YR5O6q+WtKGldyeNXSUlLIAPPhHG0qQ87Eq0XTer9HQ3jWJYelrQsSwtkYJMwti1m&#10;N7xShdpfO/a4YzYfy9LvewkFMrB1GMcb/BlHovXiA1OXmtSxLD2877BlaYEMbBPG9qjuxvtrl5rU&#10;cdpjuKXlXi+fQAbGn3VpVLdXl5rUp6oZsS0tBTIw4ex4LbnMpO1h3PYmdcyA477D/5YUAgUyMFUY&#10;R6P6ZUeitdrepI4tLWMDj4s+1AlkYPowjiXqY45Ea7W5SR0B/Js8XvcyCWRgtjCO8lY0qpW42mk9&#10;ta9JHR8O4rrhG8m1wwIZEMY9eA9tW5M6VlGGW1oikIGa32A1qtunTU3quHY4Nu/4VXJtukAGGpkd&#10;RwN21ZFonShEHUyLL2/F78dwS0vXDgtkoKEwXklKXG3Uhib12TRYlr7i5RDIQLNhbI/qdjqax860&#10;mCZ1zICH9x127bBABuYQxrbFbOd7ZYTxIprUEb6fVbNhy9ICGZijKOXschha9T4ZTep5l7diNhzn&#10;hn/iJRDIwPxnx+tJo7pNhttgziuMYwYcG3jcSpalBTKwsDCONrVGdXvMs0l9ckMQI5CBBYbxclLi&#10;apND1ey46TC+VQXxSYccgQyLD+NYoj7lSLTGsEndVHnr8IbZsJIWAhlaEsbRpD6RNKrb8n7YZJP6&#10;fB6/Tq4dRiBDK8XMWImrHe+FTTSp96bvlqWVtBDI0NLZcezCtexILFwTTWrXDiOQoSNhvGrG1Ap1&#10;N6lvVcO1wwhk6EAY2xazHepqUrt2GIEMHQzj2IHL7fEWr44mdZS0bibXDiOQoXNhbI/qdrznrefx&#10;txnC2LXDCGTouAgCjerFvt9N26R27TACGQqZHa+lQYGIxYhzxfEa/HnCr3PtMAIZCgrjaFS/7Egs&#10;zItpsEf4uGHs2mEEMhQYxrFEfcyRWJhJmtSuHUYgQ6FhHOWtaFQrcS3GerwMafvylmuHEcggjGno&#10;fe14Ht/k8WSLf+PaYQQy9EQsU2tUL+Y97XlNatcOI5ChR7PjmHGtOhJzt1WTOmbDV5JrhxHI0Ksw&#10;XklKXIuwWZPatcMIZOhpGNujejFGm9QxG76ZXDuMQIZehrFtMRcjPgA9rd7L7iTXDiOQofeiUb3L&#10;YZjre1c0qeMmER8m1w4jkIE8O45Zmkb1fN+3vsrjWnLtMAIZqMI4ikQa1fOxO4/f5fFpshUpAhnY&#10;EMbLSYlrHo7k8WYef8jjtMOBQAY2hnEsUZ9yJBp1oRqnqj9POCQIZGBjGC9V4aBRXb/d1Ww4AvhA&#10;HjvzuFH9bxDIwPfEjE2Jq15HNgTxUITwVccagQxsNjuOXbiWHYnaDJelj4/8fWz2caWaIYNABr4X&#10;xtGmtunE7EaXpUfF6YCLDhMCGdgsjG2LObvNlqU3mzFrUiOQgU3DOHbgOuNITG2rZelRF5MmNQIZ&#10;2CKM7VE9nViWjnsPX07bN6Q1qUEgw7bWk5bvJCJUr6fBisLuMf/9JWEMAhmeNzuOm92vOBJjOVPN&#10;ho9P8DUHqpmxJjUIZNgyjKNRbb/k55tkWXqUJjUIZNg2jGOJ+pgj8dyZ7STL0qNeqwYgkGHLMF6q&#10;gkaJ61nTLEuP0qQGgQzCeAqzLEtvpEkNAhnGFsvUGtUDsy5Lj34vTWoQyDDW7Di2xFx1JGpZlh4N&#10;Y01qEMgwVhivpH6XuHZXQXy95lmsJjUIZBg7jPu8R/WBajZ8Ps2+LD1KkxoEMowdxn3dFjNmrm+m&#10;5vbn1qQGgQwTiUDa1ZPn2tSy9Eaa1CCQYeLZ8XrqR6O6yWXp0Z+jSQ0CGSYK42hTl96obnpZejSM&#10;NalBIMNEYbycyi1xzWNZerPgvyCMQSDDJGEcS9SnCnxq81qWHnW6CmNAIMPYYbxUzeZKalTPc1l6&#10;lCY1CGSYSsyMSylxxax0nsvSG8XS9NU8DvqVAoEMk86OYxeu5Y4/jQNVEMeMePeCHsOeKow1qUEg&#10;w8RhHG3qwx1+CrEsfD4t/lytJjUIZJg6jLu8LeZwNnykJR8KNKlBIMNUYRw7cJ3p2MNuw7L0KE1q&#10;EMgwdRh3bY/qtixLj9KkBoEMM1lP3WhUt2lZeiNNahDIMPPseC3/sdLih9jGZemNNKlBIMPMYRyN&#10;6pdb+vDauiw9+mFBkxoEMswUxjGzO9bCh9bWZenNPjBoUoNAhpnCOMpb0ahuS4lrdxXCF1I3ln41&#10;qUEgQ1FhfGRDEHeFJjUIZKhFLFMvulF9oRrHO3TcdlZhvOZXCAQyzDo7ji0xVxf047u2LD0axjeS&#10;JjUIZKghjFfSYkpcXVyW3kiTGgQy1BbGi9ijuovL0qNiefqiMAaBDHWE8Ty3xezysvSoE1UYAwIZ&#10;ahGN6l0N/4yuL0uP0qQGgQy1zo7XU7ON6hKWpTfSpAaBDLWHcbSpm2hUx7J0bGl5OZXVOtakBoEM&#10;tYfxcqq/xBVBdT0NlsB3F3bINKlBIEPtYRxL1Kdq/JZnqtnw8UIPmSY1CGSoPYyjSR1lpFkb1aUu&#10;S4/SpAaBDI2ImfEsJa6Sl6VHaVKDQIZGZsexC9fylF9e+rL0RprUIJChsTCONvXhCb+sL8vSo2Gs&#10;SQ0CGRoJ40m3xezTsvTo89akBoEMjYTxripYx9GnZelRh/K4IoxBIEMTYTzOHtW7qyC+nvq7TKtJ&#10;DQIZGrWetm5UH6hmw+dTv5alR8W2nqf9qoBAhqZmx9EQXtliNvhmGn8Zu1Q7qzB2WRMIZGgsjKNR&#10;/fKGv7Is/WwYa1KDQIZGwziWqI9V/9ey9LPimFxNzd7hChDI9DyMl6qZ8KvJsvRmNKlBIEPjYRyX&#10;N32Sx3vJUuxmNKlBIEPjQXwkjwd5XIu/clSeoUkNAhkaC+JoUMdWmLE39Y/ToLD1D0fmezSpQSBD&#10;IyG8VM2Go0W9q/rrCJvfCuNNw1iTGgQy1BrEe6rZ8OrIf9qfx11H6Bma1IBAptYgHt6habNgidny&#10;7/PY50h9jyY1IJCpJYSHJa3V9Pw9qB9W/0aJ6zua1IBAZuYgXq5mwytj/PMocJ3M44kj9y1NakAg&#10;M3UIL1Wz3JgR7xrzy87m8U4ejx3Bf9KkBgQyUwfxng2z4aUJvjS+5p4w/l4Ya1IDApmJg3i1mhEv&#10;T/Hl0aj+zFH8VoTwJWEMCGTGDeFYij5YzW6Xpvw2S9XMeK8j+m0Y30ia1IBAZowgXq5mw6s1fLu4&#10;1viVpFEdNKkBgcy2IRwz2TgvvJbGL2lt5608ziU7cYXXqgEgkNk0iHdVITxpSWs7cRvFuHvTI0f5&#10;n7NiTWpAILNpEM9S0trOsMTV9zDWpAYEMpuG8GY3eKhblLe+Ss4Za1IDAplngrjOktbzROD/NmlU&#10;a1IDApnvzYaH9x2e152D3s9jveezY01qQCAz0Q0e6hZ3KXoj9btRrUkNCGRB/HQ4G15ewI+PRvXN&#10;noexJjUgkHscwtPc4KFu0aj+tMcvgyY1IJB7HMTDGzysLvihxAeCaFTv6OlLoUkNCOSeBvFqmm9J&#10;a7swfpjHvtTPEpcmNSCQexbCddzgoQlvp/42qjWpAYHcoyBeTt/dd7htfpYG+1T3scR1Oo8LfkMB&#10;gVx2CLehpDXO7PCDnoaxJjUgkAsP4j0bZsNLLX6o0ai+38OXKM4TX02DUwcAArnAIG7yBg91iw8K&#10;X7Z45t6UPVUYa1IDArmwEB6WtJq8wUMTHlYfHPpU4tKkBgRygUE8rxs8NOF6HifzeNKjlyzOFV8Q&#10;xoBALiOEhzd4WEvdXeo9m8c7eTzu0UunSQ0I5EKCeFcVwm0vaW3naB73ehbGmtSAQC4giBd5g4e6&#10;RaP6kx69fJrUgEDueAjHDHh4u8NSGsjDbTH39uRl1KQGBHKHg7jLJa3t3M3jUOpHo1qTGhDIHZ0N&#10;D5el9xT6NGNLzHOpHztxaVIDArljQRxL0cNl6aWCn+qrebyXx6MevKya1IBA7lAQr1QhvNKDpxtl&#10;ps96Esaa1IBA7kAId+EGD3WL8tbnqfxzxprUgEDuQBAPb/Cw2rOnHh9AHqTyG9URxlHe0qQGBHJL&#10;g3g1lV3S2s5v0mATk5Jnx5rUgEBuaQgPb/BwOJVd0trOlTx+kspuVMeHjYvCGBDI7Qri5fTdfYf7&#10;LhrVNwsP4xNVGAMI5BaEcB9LWtuJbTE/Lfw5alIDArklQVzKDR7q9kIeX+Wxo9Dnt7MK4zUvNSCQ&#10;FxvEw+0sl72cz4gPJnH3pn2pzBKXJjUgkFswGz6YyrrBQxNu53EyjycFPjdNakAgLzCIS77BQ90u&#10;53EplVni0qQGBPICQnh4g4c1s+GxRbnp3ULDWJMaEMhzDuK+3OChbtGovl/oc9OkBgTyHIN4eLtD&#10;Ja3JxQeXL1N5Kwma1IBAnlMIL22YDVuWnt7D6oNMSY1qTWpAIM8hiJW06nMrDXbjKum8sSY1IJAb&#10;DuK+3+ChbhfyuJbH44KekyY1IJAbCmElrWYczeOjwsJYkxoQyA0E8UoVwm7wUL9oVH9S4Gz/tJcW&#10;EMj1hLAbPDQvjnGUuPYW8nx2VmHssiZAINcQxHFO+HBS0pqHB3kcSmU0qjWpAYFcUxC7wcN8vZUG&#10;y7olNKojhK8mBT9AIE8dwsMbPMSMWElrfs7m8V4ejwp4LjHDv5I0qQEmD+Tq2uEIYSWt+YtLgT4p&#10;JIw1qQEmDWQ3eGiFKG/FHtUlnDPWpAaYJJCrZem1KowtSy9OHPsHqfuNak1qgEkCWUmrde5WH4y6&#10;PDvWpAYYJ5A3lLTc4KFdovR0LnW7Ua1JDbBdILvBQ6vFzSLez+ObDj8HTWqAMWfIZxyGVorVik87&#10;Hsaa1AATBDLt80Ien+exo8PPQZMaQCB32nCP6n2pmyUuTWoAgVyE23m8kseTjoaxJjWAQO68y3lc&#10;St1sVB+oHrswBhDInRZLvO92OIxvJE1qAIHccfvToMTV1Q8SmtQAArnzolH9ZUcf+2vVAEAgd969&#10;NNiitGuN6otJkxpAIBfiVhrsxtWl88aa1AACuShxre61PB536DFrUgMI5KIczeOjDoaxJjWAQC5G&#10;NKo/69hj1qQGEMhFiW0xv+jYLFOTGkAgF+dBGiz9dqVRrUkNIJCL804a3P2oC41qTWoAgVyks1XA&#10;PerAY9WkBhDIRVrL45MOhbEmNYBALs7ePO6nbpwz1qQGEMhFikb1H6pQbjtNagCBXKyYGR/swOxY&#10;kxpAIBfrSh4/Su1uVMd54qvVhwYABHJxolH9fh7ftPgx7qnCWJMaQCAXKWabH7c8jDWpAQRy0V7I&#10;4/M8drT4Mca54gvCGEAglyoa1Q/z2JfaW+I6lcdPvVQAArlkcSvFV/J40tLHp0kNIJCLdzkNloHb&#10;2KiOpemf53HYywQgkEsWs84PUjtLXHFO+62kSQ0gkAu3Pw1KXG0MY01qAIHcCzH7/LLFs/bzwhhA&#10;IPfBvTyWU/sa1ZrUAAK5N36Vx6upfSUuTWoAgdwbl/J4M4/HLXpMmtQAArlXjuZxu2VhrEkNIJB7&#10;JRrVf0ztOmesSQ0gkHsltsX8omVh/FIaLJ8LYwCB3BsPqtloWwI5ls4ve1kABHKfvJPH6dSeRrUm&#10;NYBA7p3YnzrO0T5qwWOJpenXq9kxAAK5N9by+HVLwjjOYf8ijxe9LAACuU/2psEe1W04Zxzt7l8m&#10;5S0AgdwzMRv9uiUBqEkNIJB76341K1307PiVNNh9CwCB3DtX8vhRWmyj+mk1K9akBhDIvXQ2j/fT&#10;Yu9trEkNIJB7LRrVHy84jDWpAQRyr8XNGeK88Y4FPgZNagB6HcjDPar3pcWVuDSpAeh9IH+Ux6E8&#10;nizo52tSA9D7QI6bM8TWmItoVGtSAyCQqyD8IC2mxBVL0+eEMQB9D+SDabAt5iLCWJMaAIGcBo3q&#10;3y/oZ0eT+moa7JMNAL0O5Id5LKf5N6r/NY+38tjl1w2Avgfy3TTYAWveJa7YdOSKXzMABPKg0fzT&#10;PB7P8WfGLPx8Hmf8igEgkAez4ttzDuNhk/pVv14ACORBkeqPab7njKNJfS0NzhsDQO8DORrVX8w5&#10;jKMwFuUtTWoABHLlt3kcmGMga1IDIJBH3MnjdJpfo1qTGgCBPOJSFY6P5vCzNKkBEMhbzFTvzCmM&#10;NakBEMibiCLV52k+54w1qQEQyFsE5NfVrLVpmtQACOQt3E+Da46bnh3vy+OXSZMaAIH8jBt5/Cg1&#10;36jWpAZAIG/hQh43U7P3No5Zd7Soz/tVAUAgbz5j/XAOYfx60qQGQCBvKrbFjPPGOxr8GVEUu540&#10;qQEQyFsGZexRvS81V+KK731JGAMgkLd2L49DeTxp6PvvyePtpEkNgEDe0uU8zqbmGtWa1AAI5G3E&#10;pU0fpGZKXE+r73/BrwMAAvn5M9f7DYVxLH2/kTSpARDIzxWN6t819L2jIPZ2Ut4CQCBv62Ea7B9d&#10;d6NakxoAgTymu3kcTfWXuDSpARDIY4rZ60/zeFzz99WkBkAgjylmxR+lektcmtQACOQJHMzjjzWH&#10;sSY1AAJ5AtGofpjqLXBFk/qtPF7yUgMgkMfzII8DNQbyzjyuJU1qAATy2O7kcTzV16iOJnXcK1mT&#10;GgCBPKZoVEfz+VFN3y+a1G8IYwAE8mTheaemMI6l7mNpcBMKABDIY9qbx1epnnPGj6uZtiY1AAJ5&#10;AtGo/rqmMNakBkAgTym2xdxfQyDvrMJ41UsJgECezI002DVr1kZ1zLJvJeUtAATyxGLryrgcadad&#10;uDSpARDIM4TohzOGsSY1AAJ5BrG8/Ic8dszwPTSpARDIM4gW9J/SoID1dIbvoUkNgECewb002KP6&#10;yZRfr0kNgECe0S/yOJumb1RrUgMgkGcUlza9m6YvccWM+KowBkAgTy8a1fenDOM4z3ykml0DgECe&#10;0gtVGE9DkxoAgVyTL/LYlyZvVMclUT/P44SXBQCBPJuYGR9Ok5e4Irx/mTSpARDIM4ul5tfSYNl5&#10;ErvToPylvAWAQJ7RqTw+SpOVuGJWfDBpUgNALYEcofpwijDWpAaAmgI5GtWfpckKXLGkHXdqOu3w&#10;A0A9gfwgj/0TBLImNQDUHMi/zuN4Gr9RrUkNADUHcjSqY9n50Zj/XpMaAGoO5LVqdvz3MWfFmtQA&#10;UHMg783jqwnCWJMaAGoO5GhUfz3mv9WkBoCGAvluGq9RrUkNAA0FchSy4v7G2zWqNakBoKFAjkZ1&#10;nAfebieuaFJfz2PZYQWAegM5GtXvbRPGT6sQfjtpUgNA7YE8LHE92SaMNakBoKFAXsrjT+n5Ba5o&#10;Up+rBgDQQCDfy+PANrPj19Og6AUANBDIsfx8Nm3dqI5Z89tJkxoAGgvkWH6OS5y2KnH9MI8bSZMa&#10;ABoL5GhU390ijDWpAWAOgRyN6s+3+Dea1AAwp0D+UzXzHW1Va1IDwJwC+X4eK2nzEpcmNQDMKZBf&#10;q2bCG2lSA8CcA3k0jDWpAWABgbxxVqxJDQALDGRNagBYcCDHkvXpPN5wOABgcYH8n3n8ex5/dTgA&#10;YCH++/8FGAAa6n4kx+QYoAAAAABJRU5ErkJgglBLAQItABQABgAIAAAAIQCxgme2CgEAABMCAAAT&#10;AAAAAAAAAAAAAAAAAAAAAABbQ29udGVudF9UeXBlc10ueG1sUEsBAi0AFAAGAAgAAAAhADj9If/W&#10;AAAAlAEAAAsAAAAAAAAAAAAAAAAAOwEAAF9yZWxzLy5yZWxzUEsBAi0AFAAGAAgAAAAhAHkXXj6T&#10;BQAAhBoAAA4AAAAAAAAAAAAAAAAAOgIAAGRycy9lMm9Eb2MueG1sUEsBAi0AFAAGAAgAAAAhAKom&#10;Dr68AAAAIQEAABkAAAAAAAAAAAAAAAAA+QcAAGRycy9fcmVscy9lMm9Eb2MueG1sLnJlbHNQSwEC&#10;LQAUAAYACAAAACEA3tCZVN0AAAAFAQAADwAAAAAAAAAAAAAAAADsCAAAZHJzL2Rvd25yZXYueG1s&#10;UEsBAi0ACgAAAAAAAAAhAGNkTZd4GgAAeBoAABQAAAAAAAAAAAAAAAAA9gkAAGRycy9tZWRpYS9p&#10;bWFnZTEucG5nUEsFBgAAAAAGAAYAfAEAAKAkAAAAAA==&#10;">
              <v:group id="Group 71"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72"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qIxgAAANsAAAAPAAAAZHJzL2Rvd25yZXYueG1sRI/dasJA&#10;FITvC32H5RS8KXXTYK1EV5GKoFgE//D2kD0mwezZmF01+vSuUOjlMDPfMINRY0pxodoVlhV8tiMQ&#10;xKnVBWcKtpvpRw+E88gaS8uk4EYORsPXlwEm2l55RZe1z0SAsEtQQe59lUjp0pwMuratiIN3sLVB&#10;H2SdSV3jNcBNKeMo6kqDBYeFHCv6ySk9rs9GwanT4/l2EXd//WF/v+9375uvyVKp1lsz7oPw1Pj/&#10;8F97phV8x/D8En6AHD4AAAD//wMAUEsBAi0AFAAGAAgAAAAhANvh9svuAAAAhQEAABMAAAAAAAAA&#10;AAAAAAAAAAAAAFtDb250ZW50X1R5cGVzXS54bWxQSwECLQAUAAYACAAAACEAWvQsW78AAAAVAQAA&#10;CwAAAAAAAAAAAAAAAAAfAQAAX3JlbHMvLnJlbHNQSwECLQAUAAYACAAAACEAO0B6iMYAAADbAAAA&#10;DwAAAAAAAAAAAAAAAAAHAgAAZHJzL2Rvd25yZXYueG1sUEsFBgAAAAADAAMAtwAAAPoCAAAAAA==&#10;" fillcolor="white [3212]" stroked="f" strokeweight="1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45xQAAANsAAAAPAAAAZHJzL2Rvd25yZXYueG1sRI9PSwMx&#10;FMTvBb9DeIKX0mZV6J+1aRFRsQcptj30+Ng8N0s3L8vm2cZvb4RCj8PM/IZZrJJv1Yn62AQ2cD8u&#10;QBFXwTZcG9jv3kYzUFGQLbaBycAvRVgtbwYLLG048xedtlKrDOFYogEn0pVax8qRxzgOHXH2vkPv&#10;UbLsa217PGe4b/VDUUy0x4bzgsOOXhxVx+2PN1DJZvpKE55vDp/t+jhM7l1SMubuNj0/gRJKcg1f&#10;2h/WwPQR/r/kH6CXfwAAAP//AwBQSwECLQAUAAYACAAAACEA2+H2y+4AAACFAQAAEwAAAAAAAAAA&#10;AAAAAAAAAAAAW0NvbnRlbnRfVHlwZXNdLnhtbFBLAQItABQABgAIAAAAIQBa9CxbvwAAABUBAAAL&#10;AAAAAAAAAAAAAAAAAB8BAABfcmVscy8ucmVsc1BLAQItABQABgAIAAAAIQDZDY45xQAAANsAAAAP&#10;AAAAAAAAAAAAAAAAAAcCAABkcnMvZG93bnJldi54bWxQSwUGAAAAAAMAAwC3AAAA+QIAAAAA&#10;" path="m,l1462822,,910372,376306,,1014481,,xe" fillcolor="#5b9bd5 [3204]" stroked="f" strokeweight="1pt">
                  <v:stroke joinstyle="miter"/>
                  <v:path arrowok="t" o:connecttype="custom" o:connectlocs="0,0;1463040,0;910508,376493;0,1014984;0,0" o:connectangles="0,0,0,0,0"/>
                </v:shape>
                <v:rect id="Rectangle 74"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OhwwAAANsAAAAPAAAAZHJzL2Rvd25yZXYueG1sRI9PawIx&#10;FMTvQr9DeIVepGZb/MfWKKVQ8KS4Ss+PzXOzuHlZNnGz/fZGEDwOM/MbZrUZbCN66nztWMHHJANB&#10;XDpdc6XgdPx9X4LwAVlj45gU/JOHzfpltMJcu8gH6otQiQRhn6MCE0KbS+lLQxb9xLXEyTu7zmJI&#10;squk7jAmuG3kZ5bNpcWa04LBln4MlZfiahWMW1osj7u/0lz6Ps70Plbna1Tq7XX4/gIRaAjP8KO9&#10;1QoWU7h/ST9Arm8AAAD//wMAUEsBAi0AFAAGAAgAAAAhANvh9svuAAAAhQEAABMAAAAAAAAAAAAA&#10;AAAAAAAAAFtDb250ZW50X1R5cGVzXS54bWxQSwECLQAUAAYACAAAACEAWvQsW78AAAAVAQAACwAA&#10;AAAAAAAAAAAAAAAfAQAAX3JlbHMvLnJlbHNQSwECLQAUAAYACAAAACEAEgNjocMAAADbAAAADwAA&#10;AAAAAAAAAAAAAAAHAgAAZHJzL2Rvd25yZXYueG1sUEsFBgAAAAADAAMAtwAAAPcCAAAAAA==&#10;" stroked="f" strokeweight="1pt">
                  <v:fill r:id="rId2" o:title="" recolor="t" rotate="t" type="frame"/>
                </v:rect>
              </v:group>
              <v:shapetype id="_x0000_t202" coordsize="21600,21600" o:spt="202" path="m,l,21600r21600,l21600,xe">
                <v:stroke joinstyle="miter"/>
                <v:path gradientshapeok="t" o:connecttype="rect"/>
              </v:shapetype>
              <v:shape id="Text Box 75"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OkwwAAANsAAAAPAAAAZHJzL2Rvd25yZXYueG1sRI9BS8NA&#10;EIXvQv/DMoXe7MZWTYndFhGEHvRgFelx2B2TYHY2ZMY2+utdQejx8d77Hm+9HWNnjjRIm9jB1bwA&#10;Q+xTaLl28Pb6eLkCI4ocsEtMDr5JYLuZXKyxCunEL3Tca20yhKVCB41qX1krvqGIMk89cfY+0hBR&#10;sxxqGwY8ZXjs7KIobm3ElvNCgz09NOQ/91/RwXV8WnrRQuiw8O/LUp5/QqnOzabj/R0YpVHP4f/2&#10;Ljgob+DvS/4BdvMLAAD//wMAUEsBAi0AFAAGAAgAAAAhANvh9svuAAAAhQEAABMAAAAAAAAAAAAA&#10;AAAAAAAAAFtDb250ZW50X1R5cGVzXS54bWxQSwECLQAUAAYACAAAACEAWvQsW78AAAAVAQAACwAA&#10;AAAAAAAAAAAAAAAfAQAAX3JlbHMvLnJlbHNQSwECLQAUAAYACAAAACEAkP4DpMMAAADbAAAADwAA&#10;AAAAAAAAAAAAAAAHAgAAZHJzL2Rvd25yZXYueG1sUEsFBgAAAAADAAMAtwAAAPcCAAAAAA==&#10;" filled="f" stroked="f" strokeweight=".5pt">
                <v:textbox inset=",7.2pt,,7.2pt">
                  <w:txbxContent>
                    <w:p w:rsidR="009F3E75" w:rsidRDefault="009F3E75">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A4872">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75" w:rsidRDefault="009F3E75" w:rsidP="00DB5BB7">
    <w:pPr>
      <w:pStyle w:val="Footer"/>
      <w:ind w:left="0"/>
      <w:rPr>
        <w:b/>
      </w:rPr>
    </w:pPr>
    <w:r>
      <mc:AlternateContent>
        <mc:Choice Requires="wps">
          <w:drawing>
            <wp:anchor distT="0" distB="0" distL="114300" distR="114300" simplePos="0" relativeHeight="251660288" behindDoc="0" locked="1" layoutInCell="0" allowOverlap="1" wp14:anchorId="40D09601" wp14:editId="1D177267">
              <wp:simplePos x="0" y="0"/>
              <wp:positionH relativeFrom="page">
                <wp:posOffset>908050</wp:posOffset>
              </wp:positionH>
              <wp:positionV relativeFrom="page">
                <wp:posOffset>777240</wp:posOffset>
              </wp:positionV>
              <wp:extent cx="6001385" cy="0"/>
              <wp:effectExtent l="0" t="0" r="0" b="0"/>
              <wp:wrapNone/>
              <wp:docPr id="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1385" cy="0"/>
                      </a:xfrm>
                      <a:prstGeom prst="line">
                        <a:avLst/>
                      </a:prstGeom>
                      <a:noFill/>
                      <a:ln w="6350">
                        <a:solidFill>
                          <a:srgbClr val="B5C7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0AE5F" id="Line 13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pt,61.2pt" to="544.0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EQFgIAACoEAAAOAAAAZHJzL2Uyb0RvYy54bWysU02P2jAQvVfqf7B8hyR8LUSEVZtAL7RF&#10;2u0PMLZDrDq2ZRsCqvrfOzYEse2lqnpxxpmZN2/mjZfP51aiE7dOaFXgbJhixBXVTKhDgb+9bgZz&#10;jJwnihGpFS/whTv8vHr/btmZnI90oyXjFgGIcnlnCtx4b/IkcbThLXFDbbgCZ61tSzxc7SFhlnSA&#10;3spklKazpNOWGaspdw7+VlcnXkX8uubUf61rxz2SBQZuPp42nvtwJqslyQ+WmEbQGw3yDyxaIhQU&#10;vUNVxBN0tOIPqFZQq52u/ZDqNtF1LSiPPUA3WfpbNy8NMTz2AsNx5j4m9/9g6ZfTziLBQDuMFGlB&#10;oq1QHGXjRZhNZ1wOIaXa2dAdPasXs9X0u0NKlw1RBx45vl4MJGYhI3mTEi7OQIV991kziCFHr+Og&#10;zrVtAySMAJ2jHpe7HvzsEYWfszTNxvMpRrT3JSTvE411/hPXLQpGgSWwjsDktHU+ECF5HxLqKL0R&#10;Uka5pUIdgI+naUxwWgoWnCHM2cO+lBadCCzMx2n5VM1iV+B5DLP6qFgEazhh65vtiZBXG4pLFfCg&#10;FaBzs64b8WORLtbz9XwymIxm68EkrarBh005Gcw22dO0GldlWWU/A7VskjeCMa4Cu347s8nfqX97&#10;J9e9uu/nfQzJW/Q4LyDbfyPpqGWQ77oIe80uO9trDAsZg2+PJ2z84x3sxye++gUAAP//AwBQSwME&#10;FAAGAAgAAAAhAFxQzjLeAAAADAEAAA8AAABkcnMvZG93bnJldi54bWxMj0FLw0AQhe+C/2GZgje7&#10;SVolxGyKCFK8aVso3jbZMQnNzobstln/vVMQ9DZv5vHme+Um2kFccPK9IwXpMgGB1DjTU6vgsH+9&#10;z0H4oMnowREq+EYPm+r2ptSFcTN94GUXWsEh5AutoAthLKT0TYdW+6Ubkfj25SarA8uplWbSM4fb&#10;QWZJ8iit7ok/dHrElw6b0+5sFdTbTzwc5zk0D+8yTvnbNqbHlVJ3i/j8BCJgDH9muOIzOlTMVLsz&#10;GS8G1usVdwk8ZNkaxNWR5HkKov5dyaqU/0tUPwAAAP//AwBQSwECLQAUAAYACAAAACEAtoM4kv4A&#10;AADhAQAAEwAAAAAAAAAAAAAAAAAAAAAAW0NvbnRlbnRfVHlwZXNdLnhtbFBLAQItABQABgAIAAAA&#10;IQA4/SH/1gAAAJQBAAALAAAAAAAAAAAAAAAAAC8BAABfcmVscy8ucmVsc1BLAQItABQABgAIAAAA&#10;IQAGzfEQFgIAACoEAAAOAAAAAAAAAAAAAAAAAC4CAABkcnMvZTJvRG9jLnhtbFBLAQItABQABgAI&#10;AAAAIQBcUM4y3gAAAAwBAAAPAAAAAAAAAAAAAAAAAHAEAABkcnMvZG93bnJldi54bWxQSwUGAAAA&#10;AAQABADzAAAAewUAAAAA&#10;" o:allowincell="f" strokecolor="#b5c7d6" strokeweight=".5pt">
              <w10:wrap anchorx="page"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75" w:rsidRDefault="009F3E75">
    <w:pPr>
      <w:pStyle w:val="Footer"/>
    </w:pPr>
    <w:r>
      <w:tab/>
    </w:r>
    <w:r>
      <w:tab/>
    </w:r>
    <w:r>
      <w:rPr>
        <w:b/>
      </w:rPr>
      <w:fldChar w:fldCharType="begin"/>
    </w:r>
    <w:r>
      <w:rPr>
        <w:b/>
      </w:rPr>
      <w:instrText xml:space="preserve"> STYLEREF  "HA1 HeadingAlpha1" \n  \* MERGEFORMAT </w:instrText>
    </w:r>
    <w:r>
      <w:rPr>
        <w:b/>
      </w:rPr>
      <w:fldChar w:fldCharType="separate"/>
    </w:r>
    <w:r w:rsidR="007A4872">
      <w:rPr>
        <w:bCs/>
      </w:rPr>
      <w:t>Error! No text of specified style in document.</w:t>
    </w:r>
    <w:r>
      <w:rPr>
        <w:b/>
      </w:rPr>
      <w:fldChar w:fldCharType="end"/>
    </w:r>
    <w:r>
      <w:rPr>
        <w:b/>
      </w:rPr>
      <w:t xml:space="preserve">. </w:t>
    </w:r>
    <w:r>
      <w:rPr>
        <w:b/>
      </w:rPr>
      <w:fldChar w:fldCharType="begin"/>
    </w:r>
    <w:r>
      <w:rPr>
        <w:b/>
      </w:rPr>
      <w:instrText xml:space="preserve"> STYLEREF  "HA1 HeadingAlpha1"  \* MERGEFORMAT </w:instrText>
    </w:r>
    <w:r>
      <w:rPr>
        <w:b/>
      </w:rPr>
      <w:fldChar w:fldCharType="separate"/>
    </w:r>
    <w:r w:rsidR="007A4872">
      <w:rPr>
        <w:bCs/>
      </w:rPr>
      <w:t>Error! No text of specified style in document.</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B2F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4216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D88A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68F9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16FF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744F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32BA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10F5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017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4202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709F5"/>
    <w:multiLevelType w:val="hybridMultilevel"/>
    <w:tmpl w:val="4B4024FE"/>
    <w:lvl w:ilvl="0" w:tplc="49F2397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2B920B3"/>
    <w:multiLevelType w:val="singleLevel"/>
    <w:tmpl w:val="A822CD2E"/>
    <w:lvl w:ilvl="0">
      <w:start w:val="1"/>
      <w:numFmt w:val="decimal"/>
      <w:pStyle w:val="QNQuestion"/>
      <w:lvlText w:val="Q-%1)"/>
      <w:lvlJc w:val="left"/>
      <w:pPr>
        <w:tabs>
          <w:tab w:val="num" w:pos="648"/>
        </w:tabs>
        <w:ind w:left="648" w:hanging="648"/>
      </w:pPr>
    </w:lvl>
  </w:abstractNum>
  <w:abstractNum w:abstractNumId="12" w15:restartNumberingAfterBreak="0">
    <w:nsid w:val="02EF344C"/>
    <w:multiLevelType w:val="hybridMultilevel"/>
    <w:tmpl w:val="ED789DE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056BBF"/>
    <w:multiLevelType w:val="hybridMultilevel"/>
    <w:tmpl w:val="AD263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4400AA"/>
    <w:multiLevelType w:val="multilevel"/>
    <w:tmpl w:val="98568D24"/>
    <w:lvl w:ilvl="0">
      <w:start w:val="1"/>
      <w:numFmt w:val="upperLetter"/>
      <w:pStyle w:val="HA1HeadingAlpha1"/>
      <w:lvlText w:val="%1."/>
      <w:lvlJc w:val="left"/>
      <w:pPr>
        <w:tabs>
          <w:tab w:val="num" w:pos="360"/>
        </w:tabs>
        <w:ind w:left="0" w:firstLine="0"/>
      </w:pPr>
      <w:rPr>
        <w:rFonts w:hint="default"/>
      </w:rPr>
    </w:lvl>
    <w:lvl w:ilvl="1">
      <w:start w:val="1"/>
      <w:numFmt w:val="decimal"/>
      <w:pStyle w:val="HA2HeadingAlpha2"/>
      <w:lvlText w:val="%1.%2."/>
      <w:lvlJc w:val="left"/>
      <w:pPr>
        <w:tabs>
          <w:tab w:val="num" w:pos="1440"/>
        </w:tabs>
        <w:ind w:left="1440" w:hanging="1440"/>
      </w:pPr>
      <w:rPr>
        <w:rFonts w:hint="default"/>
      </w:rPr>
    </w:lvl>
    <w:lvl w:ilvl="2">
      <w:start w:val="1"/>
      <w:numFmt w:val="decimal"/>
      <w:pStyle w:val="HA3HeadingAlpha3"/>
      <w:lvlText w:val="%1.%2.%3."/>
      <w:lvlJc w:val="left"/>
      <w:pPr>
        <w:tabs>
          <w:tab w:val="num" w:pos="0"/>
        </w:tabs>
        <w:ind w:left="0" w:hanging="1440"/>
      </w:pPr>
      <w:rPr>
        <w:rFonts w:hint="default"/>
      </w:rPr>
    </w:lvl>
    <w:lvl w:ilvl="3">
      <w:start w:val="1"/>
      <w:numFmt w:val="decimal"/>
      <w:pStyle w:val="HA4HeadingAlpha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6E70E73"/>
    <w:multiLevelType w:val="hybridMultilevel"/>
    <w:tmpl w:val="F49EDD8A"/>
    <w:lvl w:ilvl="0" w:tplc="49F2397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7707277"/>
    <w:multiLevelType w:val="hybridMultilevel"/>
    <w:tmpl w:val="0846DF0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042CFA"/>
    <w:multiLevelType w:val="hybridMultilevel"/>
    <w:tmpl w:val="377E536A"/>
    <w:lvl w:ilvl="0" w:tplc="49F2397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81A015F"/>
    <w:multiLevelType w:val="hybridMultilevel"/>
    <w:tmpl w:val="B0C037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B894440"/>
    <w:multiLevelType w:val="singleLevel"/>
    <w:tmpl w:val="CA524448"/>
    <w:lvl w:ilvl="0">
      <w:start w:val="1"/>
      <w:numFmt w:val="bullet"/>
      <w:lvlText w:val=""/>
      <w:lvlJc w:val="left"/>
      <w:pPr>
        <w:tabs>
          <w:tab w:val="num" w:pos="360"/>
        </w:tabs>
        <w:ind w:left="144" w:hanging="144"/>
      </w:pPr>
      <w:rPr>
        <w:rFonts w:ascii="Symbol" w:hAnsi="Symbol" w:hint="default"/>
      </w:rPr>
    </w:lvl>
  </w:abstractNum>
  <w:abstractNum w:abstractNumId="20" w15:restartNumberingAfterBreak="0">
    <w:nsid w:val="0C8336F6"/>
    <w:multiLevelType w:val="hybridMultilevel"/>
    <w:tmpl w:val="71E61B36"/>
    <w:lvl w:ilvl="0" w:tplc="49F2397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2736E60"/>
    <w:multiLevelType w:val="singleLevel"/>
    <w:tmpl w:val="BA66932E"/>
    <w:lvl w:ilvl="0">
      <w:start w:val="1"/>
      <w:numFmt w:val="decimal"/>
      <w:pStyle w:val="LN2ListNum2"/>
      <w:lvlText w:val="%1."/>
      <w:lvlJc w:val="left"/>
      <w:pPr>
        <w:tabs>
          <w:tab w:val="num" w:pos="360"/>
        </w:tabs>
        <w:ind w:left="360" w:hanging="360"/>
      </w:pPr>
    </w:lvl>
  </w:abstractNum>
  <w:abstractNum w:abstractNumId="22" w15:restartNumberingAfterBreak="0">
    <w:nsid w:val="12DF2FDE"/>
    <w:multiLevelType w:val="hybridMultilevel"/>
    <w:tmpl w:val="12A83364"/>
    <w:lvl w:ilvl="0" w:tplc="49F2397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5BE5FA4"/>
    <w:multiLevelType w:val="hybridMultilevel"/>
    <w:tmpl w:val="D592CE14"/>
    <w:lvl w:ilvl="0" w:tplc="0409000B">
      <w:start w:val="1"/>
      <w:numFmt w:val="bullet"/>
      <w:lvlText w:val=""/>
      <w:lvlJc w:val="left"/>
      <w:pPr>
        <w:ind w:left="1440" w:hanging="360"/>
      </w:pPr>
      <w:rPr>
        <w:rFonts w:ascii="Wingdings" w:hAnsi="Wingdings" w:hint="default"/>
        <w:b/>
      </w:r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5D66066"/>
    <w:multiLevelType w:val="hybridMultilevel"/>
    <w:tmpl w:val="07F8172A"/>
    <w:lvl w:ilvl="0" w:tplc="49F2397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6D404F1"/>
    <w:multiLevelType w:val="hybridMultilevel"/>
    <w:tmpl w:val="697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602514"/>
    <w:multiLevelType w:val="hybridMultilevel"/>
    <w:tmpl w:val="BB02D548"/>
    <w:lvl w:ilvl="0" w:tplc="C726B4A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FC56F60"/>
    <w:multiLevelType w:val="singleLevel"/>
    <w:tmpl w:val="20C6A4E2"/>
    <w:lvl w:ilvl="0">
      <w:start w:val="1"/>
      <w:numFmt w:val="decimal"/>
      <w:pStyle w:val="CLNCellListNum"/>
      <w:lvlText w:val="%1"/>
      <w:lvlJc w:val="left"/>
      <w:pPr>
        <w:tabs>
          <w:tab w:val="num" w:pos="360"/>
        </w:tabs>
        <w:ind w:left="216" w:hanging="216"/>
      </w:pPr>
      <w:rPr>
        <w:vertAlign w:val="baseline"/>
      </w:rPr>
    </w:lvl>
  </w:abstractNum>
  <w:abstractNum w:abstractNumId="28" w15:restartNumberingAfterBreak="0">
    <w:nsid w:val="204413C6"/>
    <w:multiLevelType w:val="hybridMultilevel"/>
    <w:tmpl w:val="AFCE26E0"/>
    <w:lvl w:ilvl="0" w:tplc="49F2397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09121D8"/>
    <w:multiLevelType w:val="hybridMultilevel"/>
    <w:tmpl w:val="067C34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1684D2E"/>
    <w:multiLevelType w:val="hybridMultilevel"/>
    <w:tmpl w:val="6096D3DE"/>
    <w:lvl w:ilvl="0" w:tplc="49F2397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20376B5"/>
    <w:multiLevelType w:val="hybridMultilevel"/>
    <w:tmpl w:val="C4A6A0B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8B60A3"/>
    <w:multiLevelType w:val="singleLevel"/>
    <w:tmpl w:val="2334F7E8"/>
    <w:lvl w:ilvl="0">
      <w:start w:val="1"/>
      <w:numFmt w:val="none"/>
      <w:pStyle w:val="CLBCellListBullet"/>
      <w:lvlText w:val=""/>
      <w:lvlJc w:val="left"/>
      <w:pPr>
        <w:tabs>
          <w:tab w:val="num" w:pos="360"/>
        </w:tabs>
        <w:ind w:left="216" w:hanging="216"/>
      </w:pPr>
      <w:rPr>
        <w:rFonts w:ascii="Symbol" w:hAnsi="Symbol" w:hint="default"/>
      </w:rPr>
    </w:lvl>
  </w:abstractNum>
  <w:abstractNum w:abstractNumId="33" w15:restartNumberingAfterBreak="0">
    <w:nsid w:val="2630486C"/>
    <w:multiLevelType w:val="hybridMultilevel"/>
    <w:tmpl w:val="48FAF1B4"/>
    <w:lvl w:ilvl="0" w:tplc="49F2397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819000D"/>
    <w:multiLevelType w:val="singleLevel"/>
    <w:tmpl w:val="36F24E2E"/>
    <w:lvl w:ilvl="0">
      <w:start w:val="1"/>
      <w:numFmt w:val="upperLetter"/>
      <w:pStyle w:val="LA2ListAlpha2"/>
      <w:lvlText w:val="%1."/>
      <w:lvlJc w:val="left"/>
      <w:pPr>
        <w:tabs>
          <w:tab w:val="num" w:pos="720"/>
        </w:tabs>
        <w:ind w:left="720" w:hanging="360"/>
      </w:pPr>
    </w:lvl>
  </w:abstractNum>
  <w:abstractNum w:abstractNumId="35" w15:restartNumberingAfterBreak="0">
    <w:nsid w:val="2A4551FB"/>
    <w:multiLevelType w:val="hybridMultilevel"/>
    <w:tmpl w:val="9E406C6C"/>
    <w:lvl w:ilvl="0" w:tplc="49F2397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C0616A9"/>
    <w:multiLevelType w:val="hybridMultilevel"/>
    <w:tmpl w:val="F68E4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3051D6"/>
    <w:multiLevelType w:val="hybridMultilevel"/>
    <w:tmpl w:val="0B24B3C6"/>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E4A10C5"/>
    <w:multiLevelType w:val="singleLevel"/>
    <w:tmpl w:val="E94A4926"/>
    <w:lvl w:ilvl="0">
      <w:start w:val="1"/>
      <w:numFmt w:val="decimal"/>
      <w:pStyle w:val="TTTableTitle"/>
      <w:lvlText w:val="Table %1."/>
      <w:lvlJc w:val="left"/>
      <w:pPr>
        <w:tabs>
          <w:tab w:val="num" w:pos="1080"/>
        </w:tabs>
        <w:ind w:left="360" w:hanging="360"/>
      </w:pPr>
    </w:lvl>
  </w:abstractNum>
  <w:abstractNum w:abstractNumId="39" w15:restartNumberingAfterBreak="0">
    <w:nsid w:val="319731E8"/>
    <w:multiLevelType w:val="hybridMultilevel"/>
    <w:tmpl w:val="C2EE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0C514A"/>
    <w:multiLevelType w:val="hybridMultilevel"/>
    <w:tmpl w:val="B0C037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5967C28"/>
    <w:multiLevelType w:val="hybridMultilevel"/>
    <w:tmpl w:val="A3649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73C3BF9"/>
    <w:multiLevelType w:val="hybridMultilevel"/>
    <w:tmpl w:val="ED5EE57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8D35BE"/>
    <w:multiLevelType w:val="hybridMultilevel"/>
    <w:tmpl w:val="F7CAB61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0B1965"/>
    <w:multiLevelType w:val="hybridMultilevel"/>
    <w:tmpl w:val="C77A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1922C9"/>
    <w:multiLevelType w:val="hybridMultilevel"/>
    <w:tmpl w:val="866AFD94"/>
    <w:lvl w:ilvl="0" w:tplc="49F2397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CF824FA"/>
    <w:multiLevelType w:val="hybridMultilevel"/>
    <w:tmpl w:val="86E2EACC"/>
    <w:lvl w:ilvl="0" w:tplc="C726B4AC">
      <w:start w:val="1"/>
      <w:numFmt w:val="decimal"/>
      <w:lvlText w:val="%1)"/>
      <w:lvlJc w:val="left"/>
      <w:pPr>
        <w:ind w:left="1440" w:hanging="360"/>
      </w:pPr>
      <w:rPr>
        <w:rFonts w:hint="default"/>
        <w:b/>
      </w:r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DA368B5"/>
    <w:multiLevelType w:val="singleLevel"/>
    <w:tmpl w:val="1D967DDA"/>
    <w:lvl w:ilvl="0">
      <w:start w:val="1"/>
      <w:numFmt w:val="decimal"/>
      <w:pStyle w:val="LN1ListNum1"/>
      <w:lvlText w:val="%1."/>
      <w:lvlJc w:val="left"/>
      <w:pPr>
        <w:tabs>
          <w:tab w:val="num" w:pos="720"/>
        </w:tabs>
        <w:ind w:left="360" w:hanging="360"/>
      </w:pPr>
    </w:lvl>
  </w:abstractNum>
  <w:abstractNum w:abstractNumId="48" w15:restartNumberingAfterBreak="0">
    <w:nsid w:val="3DC742F8"/>
    <w:multiLevelType w:val="singleLevel"/>
    <w:tmpl w:val="2DDCC212"/>
    <w:lvl w:ilvl="0">
      <w:start w:val="1"/>
      <w:numFmt w:val="decimal"/>
      <w:pStyle w:val="TFFigureTitle"/>
      <w:lvlText w:val="Figure %1."/>
      <w:lvlJc w:val="left"/>
      <w:pPr>
        <w:tabs>
          <w:tab w:val="num" w:pos="1440"/>
        </w:tabs>
        <w:ind w:left="360" w:hanging="360"/>
      </w:pPr>
    </w:lvl>
  </w:abstractNum>
  <w:abstractNum w:abstractNumId="49" w15:restartNumberingAfterBreak="0">
    <w:nsid w:val="415C3086"/>
    <w:multiLevelType w:val="multilevel"/>
    <w:tmpl w:val="5372C014"/>
    <w:lvl w:ilvl="0">
      <w:start w:val="1"/>
      <w:numFmt w:val="decimal"/>
      <w:lvlText w:val="%1."/>
      <w:lvlJc w:val="left"/>
      <w:pPr>
        <w:tabs>
          <w:tab w:val="num" w:pos="0"/>
        </w:tabs>
        <w:ind w:left="0" w:hanging="1440"/>
      </w:pPr>
    </w:lvl>
    <w:lvl w:ilvl="1">
      <w:start w:val="1"/>
      <w:numFmt w:val="decimal"/>
      <w:lvlText w:val="%1.%2"/>
      <w:lvlJc w:val="left"/>
      <w:pPr>
        <w:tabs>
          <w:tab w:val="num" w:pos="0"/>
        </w:tabs>
        <w:ind w:left="0" w:hanging="1440"/>
      </w:pPr>
    </w:lvl>
    <w:lvl w:ilvl="2">
      <w:start w:val="1"/>
      <w:numFmt w:val="decimal"/>
      <w:lvlText w:val="%1.%2.%3"/>
      <w:lvlJc w:val="left"/>
      <w:pPr>
        <w:tabs>
          <w:tab w:val="num" w:pos="0"/>
        </w:tabs>
        <w:ind w:left="0" w:hanging="1440"/>
      </w:pPr>
    </w:lvl>
    <w:lvl w:ilvl="3">
      <w:start w:val="1"/>
      <w:numFmt w:val="decimal"/>
      <w:lvlText w:val="%1.%2.%3.%4"/>
      <w:lvlJc w:val="left"/>
      <w:pPr>
        <w:tabs>
          <w:tab w:val="num" w:pos="864"/>
        </w:tabs>
        <w:ind w:left="864" w:hanging="864"/>
      </w:pPr>
    </w:lvl>
    <w:lvl w:ilvl="4">
      <w:start w:val="1"/>
      <w:numFmt w:val="decimal"/>
      <w:lvlText w:val="%1.%2.%3.%4.%5"/>
      <w:lvlJc w:val="left"/>
      <w:pPr>
        <w:tabs>
          <w:tab w:val="num" w:pos="864"/>
        </w:tabs>
        <w:ind w:left="864" w:hanging="86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44FE0843"/>
    <w:multiLevelType w:val="hybridMultilevel"/>
    <w:tmpl w:val="46DCD0FA"/>
    <w:lvl w:ilvl="0" w:tplc="49F2397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51A2ADF"/>
    <w:multiLevelType w:val="hybridMultilevel"/>
    <w:tmpl w:val="F428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020A15"/>
    <w:multiLevelType w:val="hybridMultilevel"/>
    <w:tmpl w:val="FEA80B7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93587D"/>
    <w:multiLevelType w:val="hybridMultilevel"/>
    <w:tmpl w:val="0868EF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0A717B"/>
    <w:multiLevelType w:val="hybridMultilevel"/>
    <w:tmpl w:val="9C107DF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4BEF63F6"/>
    <w:multiLevelType w:val="hybridMultilevel"/>
    <w:tmpl w:val="658882FA"/>
    <w:lvl w:ilvl="0" w:tplc="49F2397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F29188F"/>
    <w:multiLevelType w:val="hybridMultilevel"/>
    <w:tmpl w:val="ACE2DFE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9A070B"/>
    <w:multiLevelType w:val="hybridMultilevel"/>
    <w:tmpl w:val="DB303ABC"/>
    <w:lvl w:ilvl="0" w:tplc="49F2397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1D400DC"/>
    <w:multiLevelType w:val="hybridMultilevel"/>
    <w:tmpl w:val="4B1A71F2"/>
    <w:lvl w:ilvl="0" w:tplc="49F2397E">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30A6535"/>
    <w:multiLevelType w:val="hybridMultilevel"/>
    <w:tmpl w:val="F936443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A1435A"/>
    <w:multiLevelType w:val="hybridMultilevel"/>
    <w:tmpl w:val="19F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3A4112"/>
    <w:multiLevelType w:val="hybridMultilevel"/>
    <w:tmpl w:val="43A2F4B4"/>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BF74D68"/>
    <w:multiLevelType w:val="hybridMultilevel"/>
    <w:tmpl w:val="83A243F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6F2DB8"/>
    <w:multiLevelType w:val="hybridMultilevel"/>
    <w:tmpl w:val="47FC223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982DF7"/>
    <w:multiLevelType w:val="hybridMultilevel"/>
    <w:tmpl w:val="55BED02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AD78B0"/>
    <w:multiLevelType w:val="hybridMultilevel"/>
    <w:tmpl w:val="953A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9775BC"/>
    <w:multiLevelType w:val="hybridMultilevel"/>
    <w:tmpl w:val="11F410AE"/>
    <w:lvl w:ilvl="0" w:tplc="65A29264">
      <w:start w:val="1"/>
      <w:numFmt w:val="bullet"/>
      <w:lvlText w:val=""/>
      <w:lvlJc w:val="left"/>
      <w:pPr>
        <w:tabs>
          <w:tab w:val="num" w:pos="720"/>
        </w:tabs>
        <w:ind w:left="720" w:hanging="360"/>
      </w:pPr>
      <w:rPr>
        <w:rFonts w:ascii="Wingdings" w:hAnsi="Wingdings" w:hint="default"/>
      </w:rPr>
    </w:lvl>
    <w:lvl w:ilvl="1" w:tplc="9ACC2154">
      <w:start w:val="1"/>
      <w:numFmt w:val="bullet"/>
      <w:lvlText w:val=""/>
      <w:lvlJc w:val="left"/>
      <w:pPr>
        <w:tabs>
          <w:tab w:val="num" w:pos="1440"/>
        </w:tabs>
        <w:ind w:left="1440" w:hanging="360"/>
      </w:pPr>
      <w:rPr>
        <w:rFonts w:ascii="Wingdings" w:hAnsi="Wingdings" w:hint="default"/>
      </w:rPr>
    </w:lvl>
    <w:lvl w:ilvl="2" w:tplc="0C6AAA28">
      <w:numFmt w:val="bullet"/>
      <w:lvlText w:val=""/>
      <w:lvlJc w:val="left"/>
      <w:pPr>
        <w:tabs>
          <w:tab w:val="num" w:pos="2160"/>
        </w:tabs>
        <w:ind w:left="2160" w:hanging="360"/>
      </w:pPr>
      <w:rPr>
        <w:rFonts w:ascii="Wingdings" w:hAnsi="Wingdings" w:hint="default"/>
      </w:rPr>
    </w:lvl>
    <w:lvl w:ilvl="3" w:tplc="31F4E4C8" w:tentative="1">
      <w:start w:val="1"/>
      <w:numFmt w:val="bullet"/>
      <w:lvlText w:val=""/>
      <w:lvlJc w:val="left"/>
      <w:pPr>
        <w:tabs>
          <w:tab w:val="num" w:pos="2880"/>
        </w:tabs>
        <w:ind w:left="2880" w:hanging="360"/>
      </w:pPr>
      <w:rPr>
        <w:rFonts w:ascii="Wingdings" w:hAnsi="Wingdings" w:hint="default"/>
      </w:rPr>
    </w:lvl>
    <w:lvl w:ilvl="4" w:tplc="83D068B0" w:tentative="1">
      <w:start w:val="1"/>
      <w:numFmt w:val="bullet"/>
      <w:lvlText w:val=""/>
      <w:lvlJc w:val="left"/>
      <w:pPr>
        <w:tabs>
          <w:tab w:val="num" w:pos="3600"/>
        </w:tabs>
        <w:ind w:left="3600" w:hanging="360"/>
      </w:pPr>
      <w:rPr>
        <w:rFonts w:ascii="Wingdings" w:hAnsi="Wingdings" w:hint="default"/>
      </w:rPr>
    </w:lvl>
    <w:lvl w:ilvl="5" w:tplc="8488C136" w:tentative="1">
      <w:start w:val="1"/>
      <w:numFmt w:val="bullet"/>
      <w:lvlText w:val=""/>
      <w:lvlJc w:val="left"/>
      <w:pPr>
        <w:tabs>
          <w:tab w:val="num" w:pos="4320"/>
        </w:tabs>
        <w:ind w:left="4320" w:hanging="360"/>
      </w:pPr>
      <w:rPr>
        <w:rFonts w:ascii="Wingdings" w:hAnsi="Wingdings" w:hint="default"/>
      </w:rPr>
    </w:lvl>
    <w:lvl w:ilvl="6" w:tplc="BB540CC2" w:tentative="1">
      <w:start w:val="1"/>
      <w:numFmt w:val="bullet"/>
      <w:lvlText w:val=""/>
      <w:lvlJc w:val="left"/>
      <w:pPr>
        <w:tabs>
          <w:tab w:val="num" w:pos="5040"/>
        </w:tabs>
        <w:ind w:left="5040" w:hanging="360"/>
      </w:pPr>
      <w:rPr>
        <w:rFonts w:ascii="Wingdings" w:hAnsi="Wingdings" w:hint="default"/>
      </w:rPr>
    </w:lvl>
    <w:lvl w:ilvl="7" w:tplc="BEE033CE" w:tentative="1">
      <w:start w:val="1"/>
      <w:numFmt w:val="bullet"/>
      <w:lvlText w:val=""/>
      <w:lvlJc w:val="left"/>
      <w:pPr>
        <w:tabs>
          <w:tab w:val="num" w:pos="5760"/>
        </w:tabs>
        <w:ind w:left="5760" w:hanging="360"/>
      </w:pPr>
      <w:rPr>
        <w:rFonts w:ascii="Wingdings" w:hAnsi="Wingdings" w:hint="default"/>
      </w:rPr>
    </w:lvl>
    <w:lvl w:ilvl="8" w:tplc="D45EC3D6"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75A4491"/>
    <w:multiLevelType w:val="hybridMultilevel"/>
    <w:tmpl w:val="82C67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400F69"/>
    <w:multiLevelType w:val="hybridMultilevel"/>
    <w:tmpl w:val="B77209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685661"/>
    <w:multiLevelType w:val="hybridMultilevel"/>
    <w:tmpl w:val="36F6C34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B4E62EB"/>
    <w:multiLevelType w:val="singleLevel"/>
    <w:tmpl w:val="3F6A4988"/>
    <w:lvl w:ilvl="0">
      <w:start w:val="1"/>
      <w:numFmt w:val="decimal"/>
      <w:pStyle w:val="VTTest"/>
      <w:lvlText w:val="Test %1"/>
      <w:lvlJc w:val="left"/>
      <w:pPr>
        <w:tabs>
          <w:tab w:val="num" w:pos="0"/>
        </w:tabs>
        <w:ind w:left="0" w:hanging="1080"/>
      </w:pPr>
      <w:rPr>
        <w:rFonts w:ascii="Arial Bold" w:hAnsi="Arial Bold" w:hint="default"/>
        <w:b/>
        <w:i w:val="0"/>
        <w:position w:val="0"/>
        <w:sz w:val="20"/>
      </w:rPr>
    </w:lvl>
  </w:abstractNum>
  <w:abstractNum w:abstractNumId="71" w15:restartNumberingAfterBreak="0">
    <w:nsid w:val="6DF04E95"/>
    <w:multiLevelType w:val="hybridMultilevel"/>
    <w:tmpl w:val="5ED0B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250537"/>
    <w:multiLevelType w:val="singleLevel"/>
    <w:tmpl w:val="DA268920"/>
    <w:lvl w:ilvl="0">
      <w:start w:val="1"/>
      <w:numFmt w:val="none"/>
      <w:pStyle w:val="LB2ListBullet2"/>
      <w:lvlText w:val=""/>
      <w:lvlJc w:val="left"/>
      <w:pPr>
        <w:tabs>
          <w:tab w:val="num" w:pos="360"/>
        </w:tabs>
        <w:ind w:left="360" w:hanging="360"/>
      </w:pPr>
      <w:rPr>
        <w:rFonts w:ascii="Symbol" w:hAnsi="Symbol" w:hint="default"/>
      </w:rPr>
    </w:lvl>
  </w:abstractNum>
  <w:abstractNum w:abstractNumId="73" w15:restartNumberingAfterBreak="0">
    <w:nsid w:val="71226798"/>
    <w:multiLevelType w:val="hybridMultilevel"/>
    <w:tmpl w:val="FDDC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8A0DB5"/>
    <w:multiLevelType w:val="hybridMultilevel"/>
    <w:tmpl w:val="1F042B0C"/>
    <w:lvl w:ilvl="0" w:tplc="F23EC4C8">
      <w:start w:val="1"/>
      <w:numFmt w:val="bullet"/>
      <w:lvlText w:val=""/>
      <w:lvlJc w:val="left"/>
      <w:pPr>
        <w:tabs>
          <w:tab w:val="num" w:pos="720"/>
        </w:tabs>
        <w:ind w:left="720" w:hanging="360"/>
      </w:pPr>
      <w:rPr>
        <w:rFonts w:ascii="Wingdings" w:hAnsi="Wingdings" w:hint="default"/>
      </w:rPr>
    </w:lvl>
    <w:lvl w:ilvl="1" w:tplc="C5F4CC6C">
      <w:start w:val="1"/>
      <w:numFmt w:val="bullet"/>
      <w:lvlText w:val=""/>
      <w:lvlJc w:val="left"/>
      <w:pPr>
        <w:tabs>
          <w:tab w:val="num" w:pos="1440"/>
        </w:tabs>
        <w:ind w:left="1440" w:hanging="360"/>
      </w:pPr>
      <w:rPr>
        <w:rFonts w:ascii="Wingdings" w:hAnsi="Wingdings" w:hint="default"/>
      </w:rPr>
    </w:lvl>
    <w:lvl w:ilvl="2" w:tplc="D0004AAE">
      <w:numFmt w:val="bullet"/>
      <w:lvlText w:val=""/>
      <w:lvlJc w:val="left"/>
      <w:pPr>
        <w:tabs>
          <w:tab w:val="num" w:pos="2160"/>
        </w:tabs>
        <w:ind w:left="2160" w:hanging="360"/>
      </w:pPr>
      <w:rPr>
        <w:rFonts w:ascii="Wingdings" w:hAnsi="Wingdings" w:hint="default"/>
      </w:rPr>
    </w:lvl>
    <w:lvl w:ilvl="3" w:tplc="44E8C336" w:tentative="1">
      <w:start w:val="1"/>
      <w:numFmt w:val="bullet"/>
      <w:lvlText w:val=""/>
      <w:lvlJc w:val="left"/>
      <w:pPr>
        <w:tabs>
          <w:tab w:val="num" w:pos="2880"/>
        </w:tabs>
        <w:ind w:left="2880" w:hanging="360"/>
      </w:pPr>
      <w:rPr>
        <w:rFonts w:ascii="Wingdings" w:hAnsi="Wingdings" w:hint="default"/>
      </w:rPr>
    </w:lvl>
    <w:lvl w:ilvl="4" w:tplc="8730C0B8" w:tentative="1">
      <w:start w:val="1"/>
      <w:numFmt w:val="bullet"/>
      <w:lvlText w:val=""/>
      <w:lvlJc w:val="left"/>
      <w:pPr>
        <w:tabs>
          <w:tab w:val="num" w:pos="3600"/>
        </w:tabs>
        <w:ind w:left="3600" w:hanging="360"/>
      </w:pPr>
      <w:rPr>
        <w:rFonts w:ascii="Wingdings" w:hAnsi="Wingdings" w:hint="default"/>
      </w:rPr>
    </w:lvl>
    <w:lvl w:ilvl="5" w:tplc="083AFC62" w:tentative="1">
      <w:start w:val="1"/>
      <w:numFmt w:val="bullet"/>
      <w:lvlText w:val=""/>
      <w:lvlJc w:val="left"/>
      <w:pPr>
        <w:tabs>
          <w:tab w:val="num" w:pos="4320"/>
        </w:tabs>
        <w:ind w:left="4320" w:hanging="360"/>
      </w:pPr>
      <w:rPr>
        <w:rFonts w:ascii="Wingdings" w:hAnsi="Wingdings" w:hint="default"/>
      </w:rPr>
    </w:lvl>
    <w:lvl w:ilvl="6" w:tplc="F296E794" w:tentative="1">
      <w:start w:val="1"/>
      <w:numFmt w:val="bullet"/>
      <w:lvlText w:val=""/>
      <w:lvlJc w:val="left"/>
      <w:pPr>
        <w:tabs>
          <w:tab w:val="num" w:pos="5040"/>
        </w:tabs>
        <w:ind w:left="5040" w:hanging="360"/>
      </w:pPr>
      <w:rPr>
        <w:rFonts w:ascii="Wingdings" w:hAnsi="Wingdings" w:hint="default"/>
      </w:rPr>
    </w:lvl>
    <w:lvl w:ilvl="7" w:tplc="DF963226" w:tentative="1">
      <w:start w:val="1"/>
      <w:numFmt w:val="bullet"/>
      <w:lvlText w:val=""/>
      <w:lvlJc w:val="left"/>
      <w:pPr>
        <w:tabs>
          <w:tab w:val="num" w:pos="5760"/>
        </w:tabs>
        <w:ind w:left="5760" w:hanging="360"/>
      </w:pPr>
      <w:rPr>
        <w:rFonts w:ascii="Wingdings" w:hAnsi="Wingdings" w:hint="default"/>
      </w:rPr>
    </w:lvl>
    <w:lvl w:ilvl="8" w:tplc="6C5A0FD0"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27E20EB"/>
    <w:multiLevelType w:val="singleLevel"/>
    <w:tmpl w:val="0409000F"/>
    <w:lvl w:ilvl="0">
      <w:start w:val="1"/>
      <w:numFmt w:val="decimal"/>
      <w:lvlText w:val="%1."/>
      <w:lvlJc w:val="left"/>
      <w:pPr>
        <w:tabs>
          <w:tab w:val="num" w:pos="360"/>
        </w:tabs>
        <w:ind w:left="360" w:hanging="360"/>
      </w:pPr>
    </w:lvl>
  </w:abstractNum>
  <w:abstractNum w:abstractNumId="76" w15:restartNumberingAfterBreak="0">
    <w:nsid w:val="73862647"/>
    <w:multiLevelType w:val="hybridMultilevel"/>
    <w:tmpl w:val="569C2F1E"/>
    <w:lvl w:ilvl="0" w:tplc="EFD08F5E">
      <w:start w:val="1"/>
      <w:numFmt w:val="bullet"/>
      <w:lvlText w:val=""/>
      <w:lvlJc w:val="left"/>
      <w:pPr>
        <w:tabs>
          <w:tab w:val="num" w:pos="720"/>
        </w:tabs>
        <w:ind w:left="720" w:hanging="360"/>
      </w:pPr>
      <w:rPr>
        <w:rFonts w:ascii="Wingdings" w:hAnsi="Wingdings" w:hint="default"/>
      </w:rPr>
    </w:lvl>
    <w:lvl w:ilvl="1" w:tplc="84506A9C">
      <w:start w:val="1"/>
      <w:numFmt w:val="bullet"/>
      <w:lvlText w:val=""/>
      <w:lvlJc w:val="left"/>
      <w:pPr>
        <w:tabs>
          <w:tab w:val="num" w:pos="1440"/>
        </w:tabs>
        <w:ind w:left="1440" w:hanging="360"/>
      </w:pPr>
      <w:rPr>
        <w:rFonts w:ascii="Wingdings" w:hAnsi="Wingdings" w:hint="default"/>
      </w:rPr>
    </w:lvl>
    <w:lvl w:ilvl="2" w:tplc="55EA68EC">
      <w:start w:val="1"/>
      <w:numFmt w:val="bullet"/>
      <w:lvlText w:val=""/>
      <w:lvlJc w:val="left"/>
      <w:pPr>
        <w:tabs>
          <w:tab w:val="num" w:pos="2160"/>
        </w:tabs>
        <w:ind w:left="2160" w:hanging="360"/>
      </w:pPr>
      <w:rPr>
        <w:rFonts w:ascii="Wingdings" w:hAnsi="Wingdings" w:hint="default"/>
      </w:rPr>
    </w:lvl>
    <w:lvl w:ilvl="3" w:tplc="968E602A" w:tentative="1">
      <w:start w:val="1"/>
      <w:numFmt w:val="bullet"/>
      <w:lvlText w:val=""/>
      <w:lvlJc w:val="left"/>
      <w:pPr>
        <w:tabs>
          <w:tab w:val="num" w:pos="2880"/>
        </w:tabs>
        <w:ind w:left="2880" w:hanging="360"/>
      </w:pPr>
      <w:rPr>
        <w:rFonts w:ascii="Wingdings" w:hAnsi="Wingdings" w:hint="default"/>
      </w:rPr>
    </w:lvl>
    <w:lvl w:ilvl="4" w:tplc="9C90B9F0" w:tentative="1">
      <w:start w:val="1"/>
      <w:numFmt w:val="bullet"/>
      <w:lvlText w:val=""/>
      <w:lvlJc w:val="left"/>
      <w:pPr>
        <w:tabs>
          <w:tab w:val="num" w:pos="3600"/>
        </w:tabs>
        <w:ind w:left="3600" w:hanging="360"/>
      </w:pPr>
      <w:rPr>
        <w:rFonts w:ascii="Wingdings" w:hAnsi="Wingdings" w:hint="default"/>
      </w:rPr>
    </w:lvl>
    <w:lvl w:ilvl="5" w:tplc="C248CAE0" w:tentative="1">
      <w:start w:val="1"/>
      <w:numFmt w:val="bullet"/>
      <w:lvlText w:val=""/>
      <w:lvlJc w:val="left"/>
      <w:pPr>
        <w:tabs>
          <w:tab w:val="num" w:pos="4320"/>
        </w:tabs>
        <w:ind w:left="4320" w:hanging="360"/>
      </w:pPr>
      <w:rPr>
        <w:rFonts w:ascii="Wingdings" w:hAnsi="Wingdings" w:hint="default"/>
      </w:rPr>
    </w:lvl>
    <w:lvl w:ilvl="6" w:tplc="75CC6DAC" w:tentative="1">
      <w:start w:val="1"/>
      <w:numFmt w:val="bullet"/>
      <w:lvlText w:val=""/>
      <w:lvlJc w:val="left"/>
      <w:pPr>
        <w:tabs>
          <w:tab w:val="num" w:pos="5040"/>
        </w:tabs>
        <w:ind w:left="5040" w:hanging="360"/>
      </w:pPr>
      <w:rPr>
        <w:rFonts w:ascii="Wingdings" w:hAnsi="Wingdings" w:hint="default"/>
      </w:rPr>
    </w:lvl>
    <w:lvl w:ilvl="7" w:tplc="D286D994" w:tentative="1">
      <w:start w:val="1"/>
      <w:numFmt w:val="bullet"/>
      <w:lvlText w:val=""/>
      <w:lvlJc w:val="left"/>
      <w:pPr>
        <w:tabs>
          <w:tab w:val="num" w:pos="5760"/>
        </w:tabs>
        <w:ind w:left="5760" w:hanging="360"/>
      </w:pPr>
      <w:rPr>
        <w:rFonts w:ascii="Wingdings" w:hAnsi="Wingdings" w:hint="default"/>
      </w:rPr>
    </w:lvl>
    <w:lvl w:ilvl="8" w:tplc="9CBA04EE"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5A03A86"/>
    <w:multiLevelType w:val="singleLevel"/>
    <w:tmpl w:val="D8943F48"/>
    <w:lvl w:ilvl="0">
      <w:start w:val="1"/>
      <w:numFmt w:val="decimal"/>
      <w:pStyle w:val="LR1ListReq1"/>
      <w:lvlText w:val="[Req %1]"/>
      <w:lvlJc w:val="left"/>
      <w:pPr>
        <w:tabs>
          <w:tab w:val="num" w:pos="0"/>
        </w:tabs>
        <w:ind w:hanging="1440"/>
      </w:pPr>
    </w:lvl>
  </w:abstractNum>
  <w:abstractNum w:abstractNumId="78" w15:restartNumberingAfterBreak="0">
    <w:nsid w:val="76DC2DA1"/>
    <w:multiLevelType w:val="hybridMultilevel"/>
    <w:tmpl w:val="7A78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9360FC"/>
    <w:multiLevelType w:val="singleLevel"/>
    <w:tmpl w:val="D1D43CE0"/>
    <w:lvl w:ilvl="0">
      <w:start w:val="1"/>
      <w:numFmt w:val="none"/>
      <w:pStyle w:val="LB1ListBullet1"/>
      <w:lvlText w:val=""/>
      <w:lvlJc w:val="left"/>
      <w:pPr>
        <w:tabs>
          <w:tab w:val="num" w:pos="360"/>
        </w:tabs>
        <w:ind w:left="360" w:hanging="360"/>
      </w:pPr>
      <w:rPr>
        <w:rFonts w:ascii="Symbol" w:hAnsi="Symbol" w:hint="default"/>
      </w:rPr>
    </w:lvl>
  </w:abstractNum>
  <w:abstractNum w:abstractNumId="80" w15:restartNumberingAfterBreak="0">
    <w:nsid w:val="7F3D0E47"/>
    <w:multiLevelType w:val="hybridMultilevel"/>
    <w:tmpl w:val="DBA6FE7E"/>
    <w:lvl w:ilvl="0" w:tplc="49F2397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9"/>
  </w:num>
  <w:num w:numId="12">
    <w:abstractNumId w:val="47"/>
  </w:num>
  <w:num w:numId="13">
    <w:abstractNumId w:val="32"/>
  </w:num>
  <w:num w:numId="14">
    <w:abstractNumId w:val="27"/>
  </w:num>
  <w:num w:numId="15">
    <w:abstractNumId w:val="14"/>
  </w:num>
  <w:num w:numId="16">
    <w:abstractNumId w:val="49"/>
  </w:num>
  <w:num w:numId="17">
    <w:abstractNumId w:val="79"/>
  </w:num>
  <w:num w:numId="18">
    <w:abstractNumId w:val="72"/>
  </w:num>
  <w:num w:numId="19">
    <w:abstractNumId w:val="21"/>
  </w:num>
  <w:num w:numId="20">
    <w:abstractNumId w:val="77"/>
  </w:num>
  <w:num w:numId="21">
    <w:abstractNumId w:val="48"/>
  </w:num>
  <w:num w:numId="22">
    <w:abstractNumId w:val="38"/>
  </w:num>
  <w:num w:numId="23">
    <w:abstractNumId w:val="19"/>
  </w:num>
  <w:num w:numId="24">
    <w:abstractNumId w:val="11"/>
  </w:num>
  <w:num w:numId="25">
    <w:abstractNumId w:val="13"/>
  </w:num>
  <w:num w:numId="26">
    <w:abstractNumId w:val="75"/>
  </w:num>
  <w:num w:numId="27">
    <w:abstractNumId w:val="34"/>
  </w:num>
  <w:num w:numId="28">
    <w:abstractNumId w:val="70"/>
  </w:num>
  <w:num w:numId="29">
    <w:abstractNumId w:val="51"/>
  </w:num>
  <w:num w:numId="30">
    <w:abstractNumId w:val="41"/>
  </w:num>
  <w:num w:numId="31">
    <w:abstractNumId w:val="39"/>
  </w:num>
  <w:num w:numId="32">
    <w:abstractNumId w:val="35"/>
  </w:num>
  <w:num w:numId="33">
    <w:abstractNumId w:val="22"/>
  </w:num>
  <w:num w:numId="34">
    <w:abstractNumId w:val="73"/>
  </w:num>
  <w:num w:numId="35">
    <w:abstractNumId w:val="36"/>
  </w:num>
  <w:num w:numId="36">
    <w:abstractNumId w:val="78"/>
  </w:num>
  <w:num w:numId="37">
    <w:abstractNumId w:val="25"/>
  </w:num>
  <w:num w:numId="38">
    <w:abstractNumId w:val="65"/>
  </w:num>
  <w:num w:numId="39">
    <w:abstractNumId w:val="61"/>
  </w:num>
  <w:num w:numId="40">
    <w:abstractNumId w:val="37"/>
  </w:num>
  <w:num w:numId="41">
    <w:abstractNumId w:val="40"/>
  </w:num>
  <w:num w:numId="42">
    <w:abstractNumId w:val="18"/>
  </w:num>
  <w:num w:numId="43">
    <w:abstractNumId w:val="60"/>
  </w:num>
  <w:num w:numId="44">
    <w:abstractNumId w:val="45"/>
  </w:num>
  <w:num w:numId="45">
    <w:abstractNumId w:val="59"/>
  </w:num>
  <w:num w:numId="46">
    <w:abstractNumId w:val="80"/>
  </w:num>
  <w:num w:numId="47">
    <w:abstractNumId w:val="56"/>
  </w:num>
  <w:num w:numId="48">
    <w:abstractNumId w:val="28"/>
  </w:num>
  <w:num w:numId="49">
    <w:abstractNumId w:val="64"/>
  </w:num>
  <w:num w:numId="50">
    <w:abstractNumId w:val="55"/>
  </w:num>
  <w:num w:numId="51">
    <w:abstractNumId w:val="42"/>
  </w:num>
  <w:num w:numId="52">
    <w:abstractNumId w:val="33"/>
  </w:num>
  <w:num w:numId="53">
    <w:abstractNumId w:val="62"/>
  </w:num>
  <w:num w:numId="54">
    <w:abstractNumId w:val="30"/>
  </w:num>
  <w:num w:numId="55">
    <w:abstractNumId w:val="69"/>
  </w:num>
  <w:num w:numId="56">
    <w:abstractNumId w:val="24"/>
  </w:num>
  <w:num w:numId="57">
    <w:abstractNumId w:val="16"/>
  </w:num>
  <w:num w:numId="58">
    <w:abstractNumId w:val="57"/>
  </w:num>
  <w:num w:numId="59">
    <w:abstractNumId w:val="52"/>
  </w:num>
  <w:num w:numId="60">
    <w:abstractNumId w:val="58"/>
  </w:num>
  <w:num w:numId="61">
    <w:abstractNumId w:val="29"/>
  </w:num>
  <w:num w:numId="62">
    <w:abstractNumId w:val="17"/>
  </w:num>
  <w:num w:numId="63">
    <w:abstractNumId w:val="53"/>
  </w:num>
  <w:num w:numId="64">
    <w:abstractNumId w:val="15"/>
  </w:num>
  <w:num w:numId="65">
    <w:abstractNumId w:val="68"/>
  </w:num>
  <w:num w:numId="66">
    <w:abstractNumId w:val="31"/>
  </w:num>
  <w:num w:numId="67">
    <w:abstractNumId w:val="10"/>
  </w:num>
  <w:num w:numId="68">
    <w:abstractNumId w:val="12"/>
  </w:num>
  <w:num w:numId="69">
    <w:abstractNumId w:val="50"/>
  </w:num>
  <w:num w:numId="70">
    <w:abstractNumId w:val="63"/>
  </w:num>
  <w:num w:numId="71">
    <w:abstractNumId w:val="20"/>
  </w:num>
  <w:num w:numId="72">
    <w:abstractNumId w:val="43"/>
  </w:num>
  <w:num w:numId="73">
    <w:abstractNumId w:val="71"/>
  </w:num>
  <w:num w:numId="74">
    <w:abstractNumId w:val="54"/>
  </w:num>
  <w:num w:numId="75">
    <w:abstractNumId w:val="66"/>
  </w:num>
  <w:num w:numId="76">
    <w:abstractNumId w:val="74"/>
  </w:num>
  <w:num w:numId="77">
    <w:abstractNumId w:val="76"/>
  </w:num>
  <w:num w:numId="78">
    <w:abstractNumId w:val="67"/>
  </w:num>
  <w:num w:numId="79">
    <w:abstractNumId w:val="26"/>
  </w:num>
  <w:num w:numId="80">
    <w:abstractNumId w:val="46"/>
  </w:num>
  <w:num w:numId="81">
    <w:abstractNumId w:val="23"/>
  </w:num>
  <w:num w:numId="82">
    <w:abstractNumId w:val="4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linkStyles/>
  <w:defaultTabStop w:val="36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ffc"/>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6F"/>
    <w:rsid w:val="00003DDF"/>
    <w:rsid w:val="000051C0"/>
    <w:rsid w:val="00012B43"/>
    <w:rsid w:val="000132CF"/>
    <w:rsid w:val="00013941"/>
    <w:rsid w:val="00015B3A"/>
    <w:rsid w:val="000217FB"/>
    <w:rsid w:val="00023BD6"/>
    <w:rsid w:val="00027153"/>
    <w:rsid w:val="0003062D"/>
    <w:rsid w:val="00034922"/>
    <w:rsid w:val="00034D66"/>
    <w:rsid w:val="00037FD7"/>
    <w:rsid w:val="00041086"/>
    <w:rsid w:val="00041C8C"/>
    <w:rsid w:val="000424DE"/>
    <w:rsid w:val="000434A1"/>
    <w:rsid w:val="0004487F"/>
    <w:rsid w:val="0004789E"/>
    <w:rsid w:val="000538CE"/>
    <w:rsid w:val="00056714"/>
    <w:rsid w:val="00061113"/>
    <w:rsid w:val="00061589"/>
    <w:rsid w:val="00061856"/>
    <w:rsid w:val="000620C7"/>
    <w:rsid w:val="00062842"/>
    <w:rsid w:val="00062DC3"/>
    <w:rsid w:val="0006353E"/>
    <w:rsid w:val="00064948"/>
    <w:rsid w:val="00065546"/>
    <w:rsid w:val="00066939"/>
    <w:rsid w:val="00067841"/>
    <w:rsid w:val="00072975"/>
    <w:rsid w:val="000743BF"/>
    <w:rsid w:val="00076835"/>
    <w:rsid w:val="00077E6B"/>
    <w:rsid w:val="00080BD5"/>
    <w:rsid w:val="0008276A"/>
    <w:rsid w:val="00090C2E"/>
    <w:rsid w:val="00090F7D"/>
    <w:rsid w:val="0009179A"/>
    <w:rsid w:val="00091E21"/>
    <w:rsid w:val="00092F8E"/>
    <w:rsid w:val="000953A8"/>
    <w:rsid w:val="00097B47"/>
    <w:rsid w:val="000A0A2F"/>
    <w:rsid w:val="000A0D5D"/>
    <w:rsid w:val="000A0EDA"/>
    <w:rsid w:val="000A1898"/>
    <w:rsid w:val="000A5759"/>
    <w:rsid w:val="000A6DB7"/>
    <w:rsid w:val="000A786F"/>
    <w:rsid w:val="000B1A7F"/>
    <w:rsid w:val="000B4E56"/>
    <w:rsid w:val="000B4E70"/>
    <w:rsid w:val="000B7348"/>
    <w:rsid w:val="000B7A47"/>
    <w:rsid w:val="000C05CC"/>
    <w:rsid w:val="000C187A"/>
    <w:rsid w:val="000C3FA3"/>
    <w:rsid w:val="000C6ECA"/>
    <w:rsid w:val="000D4F1C"/>
    <w:rsid w:val="000E10F2"/>
    <w:rsid w:val="000E2EF8"/>
    <w:rsid w:val="000E77D8"/>
    <w:rsid w:val="000E7A92"/>
    <w:rsid w:val="000E7BD8"/>
    <w:rsid w:val="000F205D"/>
    <w:rsid w:val="000F5611"/>
    <w:rsid w:val="00102CB4"/>
    <w:rsid w:val="001032CF"/>
    <w:rsid w:val="00103BF1"/>
    <w:rsid w:val="001049C2"/>
    <w:rsid w:val="001059A6"/>
    <w:rsid w:val="00107859"/>
    <w:rsid w:val="00107B4E"/>
    <w:rsid w:val="0011056E"/>
    <w:rsid w:val="0011229E"/>
    <w:rsid w:val="0011370A"/>
    <w:rsid w:val="001137B6"/>
    <w:rsid w:val="00114F9A"/>
    <w:rsid w:val="0011594E"/>
    <w:rsid w:val="00115E30"/>
    <w:rsid w:val="0012229D"/>
    <w:rsid w:val="0012341F"/>
    <w:rsid w:val="0012446A"/>
    <w:rsid w:val="00124850"/>
    <w:rsid w:val="00125BE5"/>
    <w:rsid w:val="001262A3"/>
    <w:rsid w:val="0012659B"/>
    <w:rsid w:val="00131F1C"/>
    <w:rsid w:val="0013679F"/>
    <w:rsid w:val="00140215"/>
    <w:rsid w:val="0014097F"/>
    <w:rsid w:val="00140B35"/>
    <w:rsid w:val="00141682"/>
    <w:rsid w:val="001423D0"/>
    <w:rsid w:val="00142D19"/>
    <w:rsid w:val="0014451C"/>
    <w:rsid w:val="00144549"/>
    <w:rsid w:val="00146720"/>
    <w:rsid w:val="0014675A"/>
    <w:rsid w:val="00146A50"/>
    <w:rsid w:val="001512C1"/>
    <w:rsid w:val="001538D2"/>
    <w:rsid w:val="001568CD"/>
    <w:rsid w:val="00157838"/>
    <w:rsid w:val="00157A64"/>
    <w:rsid w:val="001611EB"/>
    <w:rsid w:val="00161F8A"/>
    <w:rsid w:val="00165197"/>
    <w:rsid w:val="00165370"/>
    <w:rsid w:val="0016541E"/>
    <w:rsid w:val="0016782F"/>
    <w:rsid w:val="0017033A"/>
    <w:rsid w:val="001733EE"/>
    <w:rsid w:val="001751DD"/>
    <w:rsid w:val="0017534F"/>
    <w:rsid w:val="00181292"/>
    <w:rsid w:val="00181331"/>
    <w:rsid w:val="001821BA"/>
    <w:rsid w:val="00185EFF"/>
    <w:rsid w:val="00187853"/>
    <w:rsid w:val="00190F69"/>
    <w:rsid w:val="00194EE2"/>
    <w:rsid w:val="00196767"/>
    <w:rsid w:val="001975C1"/>
    <w:rsid w:val="001A7FC1"/>
    <w:rsid w:val="001B18E5"/>
    <w:rsid w:val="001B2014"/>
    <w:rsid w:val="001B38ED"/>
    <w:rsid w:val="001B4A24"/>
    <w:rsid w:val="001B7FDB"/>
    <w:rsid w:val="001C17FB"/>
    <w:rsid w:val="001C22DB"/>
    <w:rsid w:val="001C34D9"/>
    <w:rsid w:val="001C47DF"/>
    <w:rsid w:val="001C7254"/>
    <w:rsid w:val="001C73B0"/>
    <w:rsid w:val="001D0284"/>
    <w:rsid w:val="001D0328"/>
    <w:rsid w:val="001D11B7"/>
    <w:rsid w:val="001D1845"/>
    <w:rsid w:val="001D44AF"/>
    <w:rsid w:val="001D4B07"/>
    <w:rsid w:val="001D5F63"/>
    <w:rsid w:val="001D6DEF"/>
    <w:rsid w:val="001D7CB0"/>
    <w:rsid w:val="001E08EA"/>
    <w:rsid w:val="001E2822"/>
    <w:rsid w:val="001E3ACB"/>
    <w:rsid w:val="001E4831"/>
    <w:rsid w:val="001F0E91"/>
    <w:rsid w:val="001F3815"/>
    <w:rsid w:val="001F43BF"/>
    <w:rsid w:val="001F53AF"/>
    <w:rsid w:val="002038CD"/>
    <w:rsid w:val="00204888"/>
    <w:rsid w:val="0020700B"/>
    <w:rsid w:val="00207164"/>
    <w:rsid w:val="002112A5"/>
    <w:rsid w:val="00211B4B"/>
    <w:rsid w:val="00212ECB"/>
    <w:rsid w:val="00213F73"/>
    <w:rsid w:val="002149CA"/>
    <w:rsid w:val="00217675"/>
    <w:rsid w:val="002201A5"/>
    <w:rsid w:val="00221521"/>
    <w:rsid w:val="00222DF9"/>
    <w:rsid w:val="00223E18"/>
    <w:rsid w:val="00223ECA"/>
    <w:rsid w:val="00224430"/>
    <w:rsid w:val="00224676"/>
    <w:rsid w:val="00227495"/>
    <w:rsid w:val="00227EB6"/>
    <w:rsid w:val="00232922"/>
    <w:rsid w:val="00233669"/>
    <w:rsid w:val="0023656F"/>
    <w:rsid w:val="00242261"/>
    <w:rsid w:val="002428F2"/>
    <w:rsid w:val="00246D43"/>
    <w:rsid w:val="002513F6"/>
    <w:rsid w:val="00252E7A"/>
    <w:rsid w:val="0025465A"/>
    <w:rsid w:val="00256A82"/>
    <w:rsid w:val="00257A38"/>
    <w:rsid w:val="00257E9C"/>
    <w:rsid w:val="0026079B"/>
    <w:rsid w:val="00261F63"/>
    <w:rsid w:val="002634E8"/>
    <w:rsid w:val="00264509"/>
    <w:rsid w:val="00264B42"/>
    <w:rsid w:val="00264C09"/>
    <w:rsid w:val="00266F6F"/>
    <w:rsid w:val="00267593"/>
    <w:rsid w:val="0027154D"/>
    <w:rsid w:val="002731E1"/>
    <w:rsid w:val="00274DC0"/>
    <w:rsid w:val="00277506"/>
    <w:rsid w:val="00283B85"/>
    <w:rsid w:val="00283D1E"/>
    <w:rsid w:val="00284B09"/>
    <w:rsid w:val="0028540C"/>
    <w:rsid w:val="00286E69"/>
    <w:rsid w:val="00293C9F"/>
    <w:rsid w:val="00293FF4"/>
    <w:rsid w:val="00294E5E"/>
    <w:rsid w:val="00297A23"/>
    <w:rsid w:val="00297C1F"/>
    <w:rsid w:val="002A0252"/>
    <w:rsid w:val="002A48C2"/>
    <w:rsid w:val="002A581A"/>
    <w:rsid w:val="002A5DFE"/>
    <w:rsid w:val="002A5F50"/>
    <w:rsid w:val="002A7B06"/>
    <w:rsid w:val="002B05F5"/>
    <w:rsid w:val="002B1E77"/>
    <w:rsid w:val="002B4002"/>
    <w:rsid w:val="002B5566"/>
    <w:rsid w:val="002B6ACF"/>
    <w:rsid w:val="002B7E01"/>
    <w:rsid w:val="002C0640"/>
    <w:rsid w:val="002C13F6"/>
    <w:rsid w:val="002C2375"/>
    <w:rsid w:val="002C559A"/>
    <w:rsid w:val="002C7DD1"/>
    <w:rsid w:val="002D0ACC"/>
    <w:rsid w:val="002D1C52"/>
    <w:rsid w:val="002D21C9"/>
    <w:rsid w:val="002D4D2D"/>
    <w:rsid w:val="002D5266"/>
    <w:rsid w:val="002D5477"/>
    <w:rsid w:val="002E0422"/>
    <w:rsid w:val="002E57AF"/>
    <w:rsid w:val="002F1A5D"/>
    <w:rsid w:val="002F255C"/>
    <w:rsid w:val="002F4BDB"/>
    <w:rsid w:val="002F6B1F"/>
    <w:rsid w:val="00301364"/>
    <w:rsid w:val="003013E2"/>
    <w:rsid w:val="003025D2"/>
    <w:rsid w:val="00303BE2"/>
    <w:rsid w:val="00305968"/>
    <w:rsid w:val="00310126"/>
    <w:rsid w:val="00310CB3"/>
    <w:rsid w:val="00311112"/>
    <w:rsid w:val="0031295E"/>
    <w:rsid w:val="003206B4"/>
    <w:rsid w:val="003210B3"/>
    <w:rsid w:val="003236E9"/>
    <w:rsid w:val="00324EFD"/>
    <w:rsid w:val="00327808"/>
    <w:rsid w:val="003321BD"/>
    <w:rsid w:val="00334D7C"/>
    <w:rsid w:val="003435C1"/>
    <w:rsid w:val="0034576A"/>
    <w:rsid w:val="00345F1B"/>
    <w:rsid w:val="0034699A"/>
    <w:rsid w:val="00346DED"/>
    <w:rsid w:val="00351227"/>
    <w:rsid w:val="003542A5"/>
    <w:rsid w:val="00354E35"/>
    <w:rsid w:val="00356D20"/>
    <w:rsid w:val="003578DE"/>
    <w:rsid w:val="0036037B"/>
    <w:rsid w:val="00360F8B"/>
    <w:rsid w:val="00362829"/>
    <w:rsid w:val="003637DD"/>
    <w:rsid w:val="00364125"/>
    <w:rsid w:val="0036453B"/>
    <w:rsid w:val="00365C09"/>
    <w:rsid w:val="00367A18"/>
    <w:rsid w:val="00367F03"/>
    <w:rsid w:val="00374CC0"/>
    <w:rsid w:val="003757E6"/>
    <w:rsid w:val="0037643E"/>
    <w:rsid w:val="003769F4"/>
    <w:rsid w:val="00386D60"/>
    <w:rsid w:val="003949E8"/>
    <w:rsid w:val="00395E2A"/>
    <w:rsid w:val="00397609"/>
    <w:rsid w:val="003A02BB"/>
    <w:rsid w:val="003A2A74"/>
    <w:rsid w:val="003A4F7B"/>
    <w:rsid w:val="003A5608"/>
    <w:rsid w:val="003A5731"/>
    <w:rsid w:val="003B07D7"/>
    <w:rsid w:val="003B18D6"/>
    <w:rsid w:val="003B20D2"/>
    <w:rsid w:val="003B43D8"/>
    <w:rsid w:val="003B7D2D"/>
    <w:rsid w:val="003C1C68"/>
    <w:rsid w:val="003C393D"/>
    <w:rsid w:val="003C5E6D"/>
    <w:rsid w:val="003C69C4"/>
    <w:rsid w:val="003C736E"/>
    <w:rsid w:val="003D2545"/>
    <w:rsid w:val="003D3DB8"/>
    <w:rsid w:val="003E0251"/>
    <w:rsid w:val="003E167E"/>
    <w:rsid w:val="003E2787"/>
    <w:rsid w:val="003E2A6A"/>
    <w:rsid w:val="003E3BA3"/>
    <w:rsid w:val="003E512F"/>
    <w:rsid w:val="003E7710"/>
    <w:rsid w:val="003E78EF"/>
    <w:rsid w:val="003F327F"/>
    <w:rsid w:val="003F3AD3"/>
    <w:rsid w:val="003F4AB2"/>
    <w:rsid w:val="003F5817"/>
    <w:rsid w:val="003F6F2B"/>
    <w:rsid w:val="003F793C"/>
    <w:rsid w:val="003F7FA8"/>
    <w:rsid w:val="004008CF"/>
    <w:rsid w:val="00405919"/>
    <w:rsid w:val="00407B97"/>
    <w:rsid w:val="00410572"/>
    <w:rsid w:val="00416075"/>
    <w:rsid w:val="00424985"/>
    <w:rsid w:val="00425B8C"/>
    <w:rsid w:val="00432C4D"/>
    <w:rsid w:val="004335A4"/>
    <w:rsid w:val="00433C85"/>
    <w:rsid w:val="00434B1B"/>
    <w:rsid w:val="00437731"/>
    <w:rsid w:val="00437CD1"/>
    <w:rsid w:val="00443101"/>
    <w:rsid w:val="004434EA"/>
    <w:rsid w:val="00443AC4"/>
    <w:rsid w:val="00445D24"/>
    <w:rsid w:val="0045157A"/>
    <w:rsid w:val="00455A81"/>
    <w:rsid w:val="00456F43"/>
    <w:rsid w:val="00460843"/>
    <w:rsid w:val="00462E4A"/>
    <w:rsid w:val="00466027"/>
    <w:rsid w:val="00466927"/>
    <w:rsid w:val="0047058E"/>
    <w:rsid w:val="00477AEE"/>
    <w:rsid w:val="00477B00"/>
    <w:rsid w:val="004860E6"/>
    <w:rsid w:val="004907C3"/>
    <w:rsid w:val="004914C3"/>
    <w:rsid w:val="00492A65"/>
    <w:rsid w:val="00492AD9"/>
    <w:rsid w:val="00496EB1"/>
    <w:rsid w:val="004A34E8"/>
    <w:rsid w:val="004A57F8"/>
    <w:rsid w:val="004A73FB"/>
    <w:rsid w:val="004B0512"/>
    <w:rsid w:val="004B0D48"/>
    <w:rsid w:val="004B4AD9"/>
    <w:rsid w:val="004B514D"/>
    <w:rsid w:val="004C1491"/>
    <w:rsid w:val="004C1F13"/>
    <w:rsid w:val="004C2BFE"/>
    <w:rsid w:val="004C5505"/>
    <w:rsid w:val="004C6892"/>
    <w:rsid w:val="004D59C6"/>
    <w:rsid w:val="004D6892"/>
    <w:rsid w:val="004D6957"/>
    <w:rsid w:val="004D7FFC"/>
    <w:rsid w:val="004E06EB"/>
    <w:rsid w:val="004E3EDF"/>
    <w:rsid w:val="004E4B30"/>
    <w:rsid w:val="004F1648"/>
    <w:rsid w:val="004F38D8"/>
    <w:rsid w:val="004F38FF"/>
    <w:rsid w:val="004F3B47"/>
    <w:rsid w:val="004F4FE9"/>
    <w:rsid w:val="004F7139"/>
    <w:rsid w:val="00500A39"/>
    <w:rsid w:val="00500D9B"/>
    <w:rsid w:val="005020EA"/>
    <w:rsid w:val="0050397E"/>
    <w:rsid w:val="00504151"/>
    <w:rsid w:val="005043AB"/>
    <w:rsid w:val="00504F6A"/>
    <w:rsid w:val="005051FB"/>
    <w:rsid w:val="00505683"/>
    <w:rsid w:val="00513D8D"/>
    <w:rsid w:val="005140F6"/>
    <w:rsid w:val="005208EA"/>
    <w:rsid w:val="00522688"/>
    <w:rsid w:val="00522B64"/>
    <w:rsid w:val="00522EBF"/>
    <w:rsid w:val="00526C9F"/>
    <w:rsid w:val="005279DA"/>
    <w:rsid w:val="005368A8"/>
    <w:rsid w:val="00540A9A"/>
    <w:rsid w:val="005461DC"/>
    <w:rsid w:val="005470A1"/>
    <w:rsid w:val="00547BEC"/>
    <w:rsid w:val="00551C2F"/>
    <w:rsid w:val="00551D0B"/>
    <w:rsid w:val="00553861"/>
    <w:rsid w:val="00555B25"/>
    <w:rsid w:val="00562CE5"/>
    <w:rsid w:val="00566832"/>
    <w:rsid w:val="005669A5"/>
    <w:rsid w:val="0056735D"/>
    <w:rsid w:val="00570816"/>
    <w:rsid w:val="0057174F"/>
    <w:rsid w:val="005735B1"/>
    <w:rsid w:val="0057376C"/>
    <w:rsid w:val="00574CAE"/>
    <w:rsid w:val="00575AB4"/>
    <w:rsid w:val="0057673E"/>
    <w:rsid w:val="0057710B"/>
    <w:rsid w:val="0057754F"/>
    <w:rsid w:val="00577E1B"/>
    <w:rsid w:val="0058198C"/>
    <w:rsid w:val="005821B7"/>
    <w:rsid w:val="00582C86"/>
    <w:rsid w:val="00583BB7"/>
    <w:rsid w:val="005848DF"/>
    <w:rsid w:val="0058494A"/>
    <w:rsid w:val="00585CDD"/>
    <w:rsid w:val="00590F29"/>
    <w:rsid w:val="00593672"/>
    <w:rsid w:val="00594B34"/>
    <w:rsid w:val="00595D6D"/>
    <w:rsid w:val="00596B92"/>
    <w:rsid w:val="005A1BC6"/>
    <w:rsid w:val="005A1C98"/>
    <w:rsid w:val="005A1E30"/>
    <w:rsid w:val="005A38EF"/>
    <w:rsid w:val="005A5C86"/>
    <w:rsid w:val="005A6157"/>
    <w:rsid w:val="005A624B"/>
    <w:rsid w:val="005A6BA9"/>
    <w:rsid w:val="005B103A"/>
    <w:rsid w:val="005B2934"/>
    <w:rsid w:val="005B439A"/>
    <w:rsid w:val="005B5162"/>
    <w:rsid w:val="005B69F0"/>
    <w:rsid w:val="005B7EA2"/>
    <w:rsid w:val="005C521B"/>
    <w:rsid w:val="005C551C"/>
    <w:rsid w:val="005C6988"/>
    <w:rsid w:val="005D36FB"/>
    <w:rsid w:val="005D3861"/>
    <w:rsid w:val="005D41A4"/>
    <w:rsid w:val="005D4563"/>
    <w:rsid w:val="005D7BD4"/>
    <w:rsid w:val="005E1082"/>
    <w:rsid w:val="005E10A1"/>
    <w:rsid w:val="005E13AD"/>
    <w:rsid w:val="005E363A"/>
    <w:rsid w:val="005E4761"/>
    <w:rsid w:val="005E4C10"/>
    <w:rsid w:val="005E52BC"/>
    <w:rsid w:val="005E66CE"/>
    <w:rsid w:val="005F4E90"/>
    <w:rsid w:val="005F683A"/>
    <w:rsid w:val="005F7005"/>
    <w:rsid w:val="006013B8"/>
    <w:rsid w:val="00602A5D"/>
    <w:rsid w:val="0060347E"/>
    <w:rsid w:val="00605ADC"/>
    <w:rsid w:val="00606488"/>
    <w:rsid w:val="00613670"/>
    <w:rsid w:val="00613F83"/>
    <w:rsid w:val="00615ECB"/>
    <w:rsid w:val="00616382"/>
    <w:rsid w:val="006174B4"/>
    <w:rsid w:val="00620B07"/>
    <w:rsid w:val="00622F24"/>
    <w:rsid w:val="0062456F"/>
    <w:rsid w:val="00626396"/>
    <w:rsid w:val="0062648E"/>
    <w:rsid w:val="006277B9"/>
    <w:rsid w:val="00632345"/>
    <w:rsid w:val="0063350E"/>
    <w:rsid w:val="00634973"/>
    <w:rsid w:val="00634DF8"/>
    <w:rsid w:val="00635336"/>
    <w:rsid w:val="00635366"/>
    <w:rsid w:val="006354E2"/>
    <w:rsid w:val="00637C91"/>
    <w:rsid w:val="0064059E"/>
    <w:rsid w:val="0064064F"/>
    <w:rsid w:val="00640EF6"/>
    <w:rsid w:val="006434A2"/>
    <w:rsid w:val="006442CF"/>
    <w:rsid w:val="00647AAA"/>
    <w:rsid w:val="00650071"/>
    <w:rsid w:val="006524B5"/>
    <w:rsid w:val="00657C40"/>
    <w:rsid w:val="006638C2"/>
    <w:rsid w:val="00663A40"/>
    <w:rsid w:val="00666C9B"/>
    <w:rsid w:val="0067146D"/>
    <w:rsid w:val="00671A0B"/>
    <w:rsid w:val="00672F19"/>
    <w:rsid w:val="00673CD3"/>
    <w:rsid w:val="006752FE"/>
    <w:rsid w:val="006760AB"/>
    <w:rsid w:val="006801F0"/>
    <w:rsid w:val="0068172E"/>
    <w:rsid w:val="006822DE"/>
    <w:rsid w:val="00682893"/>
    <w:rsid w:val="006845C3"/>
    <w:rsid w:val="00686605"/>
    <w:rsid w:val="00693392"/>
    <w:rsid w:val="00693CFF"/>
    <w:rsid w:val="00694668"/>
    <w:rsid w:val="00695102"/>
    <w:rsid w:val="0069672C"/>
    <w:rsid w:val="00696A52"/>
    <w:rsid w:val="00696A65"/>
    <w:rsid w:val="006A12D5"/>
    <w:rsid w:val="006A2879"/>
    <w:rsid w:val="006A31D4"/>
    <w:rsid w:val="006A3BF2"/>
    <w:rsid w:val="006B0311"/>
    <w:rsid w:val="006B23E0"/>
    <w:rsid w:val="006B245F"/>
    <w:rsid w:val="006B24E0"/>
    <w:rsid w:val="006B4D85"/>
    <w:rsid w:val="006B7E23"/>
    <w:rsid w:val="006C450A"/>
    <w:rsid w:val="006C6D81"/>
    <w:rsid w:val="006D1846"/>
    <w:rsid w:val="006D2301"/>
    <w:rsid w:val="006D3130"/>
    <w:rsid w:val="006D6646"/>
    <w:rsid w:val="006D6E34"/>
    <w:rsid w:val="006E085A"/>
    <w:rsid w:val="006E1FAE"/>
    <w:rsid w:val="006E4DC1"/>
    <w:rsid w:val="006E62AC"/>
    <w:rsid w:val="006F0391"/>
    <w:rsid w:val="006F363E"/>
    <w:rsid w:val="006F41B9"/>
    <w:rsid w:val="006F41FD"/>
    <w:rsid w:val="006F571C"/>
    <w:rsid w:val="006F60CF"/>
    <w:rsid w:val="006F61C8"/>
    <w:rsid w:val="00700BD9"/>
    <w:rsid w:val="00702775"/>
    <w:rsid w:val="007048D8"/>
    <w:rsid w:val="007065A1"/>
    <w:rsid w:val="00710B16"/>
    <w:rsid w:val="007138C7"/>
    <w:rsid w:val="00714BAB"/>
    <w:rsid w:val="007157B8"/>
    <w:rsid w:val="00717711"/>
    <w:rsid w:val="00724335"/>
    <w:rsid w:val="00726A17"/>
    <w:rsid w:val="00727C60"/>
    <w:rsid w:val="00733118"/>
    <w:rsid w:val="007333A9"/>
    <w:rsid w:val="00741915"/>
    <w:rsid w:val="007446A9"/>
    <w:rsid w:val="00751667"/>
    <w:rsid w:val="00753C18"/>
    <w:rsid w:val="00756060"/>
    <w:rsid w:val="0075615B"/>
    <w:rsid w:val="00757364"/>
    <w:rsid w:val="00762B3B"/>
    <w:rsid w:val="00764F50"/>
    <w:rsid w:val="0076507E"/>
    <w:rsid w:val="00766168"/>
    <w:rsid w:val="00766520"/>
    <w:rsid w:val="00766C63"/>
    <w:rsid w:val="00766C72"/>
    <w:rsid w:val="00766F5C"/>
    <w:rsid w:val="00767157"/>
    <w:rsid w:val="00767456"/>
    <w:rsid w:val="00771376"/>
    <w:rsid w:val="0077172C"/>
    <w:rsid w:val="0077334A"/>
    <w:rsid w:val="00774954"/>
    <w:rsid w:val="00776C03"/>
    <w:rsid w:val="007841F5"/>
    <w:rsid w:val="00786B35"/>
    <w:rsid w:val="00795160"/>
    <w:rsid w:val="00795611"/>
    <w:rsid w:val="00797451"/>
    <w:rsid w:val="00797A75"/>
    <w:rsid w:val="007A1C25"/>
    <w:rsid w:val="007A25C8"/>
    <w:rsid w:val="007A2D1C"/>
    <w:rsid w:val="007A4741"/>
    <w:rsid w:val="007A4872"/>
    <w:rsid w:val="007A5265"/>
    <w:rsid w:val="007A6564"/>
    <w:rsid w:val="007B0ED8"/>
    <w:rsid w:val="007B12E3"/>
    <w:rsid w:val="007B167A"/>
    <w:rsid w:val="007B5A7B"/>
    <w:rsid w:val="007C0537"/>
    <w:rsid w:val="007C0A4D"/>
    <w:rsid w:val="007C5962"/>
    <w:rsid w:val="007C6963"/>
    <w:rsid w:val="007D08AF"/>
    <w:rsid w:val="007D37D7"/>
    <w:rsid w:val="007D5699"/>
    <w:rsid w:val="007E1550"/>
    <w:rsid w:val="007E3357"/>
    <w:rsid w:val="007E3E3C"/>
    <w:rsid w:val="007E4183"/>
    <w:rsid w:val="007E596A"/>
    <w:rsid w:val="007F09DC"/>
    <w:rsid w:val="007F0EA8"/>
    <w:rsid w:val="007F40E6"/>
    <w:rsid w:val="007F4719"/>
    <w:rsid w:val="007F4D84"/>
    <w:rsid w:val="007F53B8"/>
    <w:rsid w:val="007F61F5"/>
    <w:rsid w:val="007F7145"/>
    <w:rsid w:val="00800AC6"/>
    <w:rsid w:val="008012A3"/>
    <w:rsid w:val="00801695"/>
    <w:rsid w:val="00801985"/>
    <w:rsid w:val="00802A02"/>
    <w:rsid w:val="00803231"/>
    <w:rsid w:val="00805564"/>
    <w:rsid w:val="00806CED"/>
    <w:rsid w:val="0081154C"/>
    <w:rsid w:val="00811EFA"/>
    <w:rsid w:val="00812776"/>
    <w:rsid w:val="00815E51"/>
    <w:rsid w:val="008172ED"/>
    <w:rsid w:val="008178B3"/>
    <w:rsid w:val="00817928"/>
    <w:rsid w:val="00821230"/>
    <w:rsid w:val="008220B9"/>
    <w:rsid w:val="008223CC"/>
    <w:rsid w:val="00822AFE"/>
    <w:rsid w:val="008236E1"/>
    <w:rsid w:val="0082462C"/>
    <w:rsid w:val="00825714"/>
    <w:rsid w:val="008333DB"/>
    <w:rsid w:val="00833C27"/>
    <w:rsid w:val="00834651"/>
    <w:rsid w:val="008358A4"/>
    <w:rsid w:val="00846E35"/>
    <w:rsid w:val="008503C4"/>
    <w:rsid w:val="008523F8"/>
    <w:rsid w:val="00853745"/>
    <w:rsid w:val="00855297"/>
    <w:rsid w:val="008552FC"/>
    <w:rsid w:val="0085623E"/>
    <w:rsid w:val="0085776F"/>
    <w:rsid w:val="008604DB"/>
    <w:rsid w:val="00867A55"/>
    <w:rsid w:val="00870028"/>
    <w:rsid w:val="008709A1"/>
    <w:rsid w:val="00870F50"/>
    <w:rsid w:val="00873302"/>
    <w:rsid w:val="008735FF"/>
    <w:rsid w:val="008750E6"/>
    <w:rsid w:val="00876B55"/>
    <w:rsid w:val="00876D57"/>
    <w:rsid w:val="008777C9"/>
    <w:rsid w:val="00880128"/>
    <w:rsid w:val="00880C01"/>
    <w:rsid w:val="008825B4"/>
    <w:rsid w:val="00886E39"/>
    <w:rsid w:val="008962A0"/>
    <w:rsid w:val="00896E09"/>
    <w:rsid w:val="008A2E72"/>
    <w:rsid w:val="008A5B1E"/>
    <w:rsid w:val="008B0FB8"/>
    <w:rsid w:val="008B1ECD"/>
    <w:rsid w:val="008B5032"/>
    <w:rsid w:val="008B6203"/>
    <w:rsid w:val="008C1D26"/>
    <w:rsid w:val="008C6726"/>
    <w:rsid w:val="008C6D31"/>
    <w:rsid w:val="008D0AA5"/>
    <w:rsid w:val="008D0AF3"/>
    <w:rsid w:val="008D2BF2"/>
    <w:rsid w:val="008E0780"/>
    <w:rsid w:val="008E0EF2"/>
    <w:rsid w:val="008E1DE4"/>
    <w:rsid w:val="008E3C00"/>
    <w:rsid w:val="008E43F7"/>
    <w:rsid w:val="008E5B31"/>
    <w:rsid w:val="008F0E03"/>
    <w:rsid w:val="008F285D"/>
    <w:rsid w:val="008F306F"/>
    <w:rsid w:val="008F5184"/>
    <w:rsid w:val="008F6A17"/>
    <w:rsid w:val="008F725F"/>
    <w:rsid w:val="008F78BC"/>
    <w:rsid w:val="009006BA"/>
    <w:rsid w:val="00903B1B"/>
    <w:rsid w:val="009062B0"/>
    <w:rsid w:val="00907D31"/>
    <w:rsid w:val="00911403"/>
    <w:rsid w:val="00911C74"/>
    <w:rsid w:val="0091595D"/>
    <w:rsid w:val="00917199"/>
    <w:rsid w:val="0092006D"/>
    <w:rsid w:val="009206B9"/>
    <w:rsid w:val="009236C8"/>
    <w:rsid w:val="00925365"/>
    <w:rsid w:val="00925672"/>
    <w:rsid w:val="0092572F"/>
    <w:rsid w:val="00934E3B"/>
    <w:rsid w:val="00935B38"/>
    <w:rsid w:val="00936296"/>
    <w:rsid w:val="00937543"/>
    <w:rsid w:val="00941AED"/>
    <w:rsid w:val="00941E57"/>
    <w:rsid w:val="00944C3E"/>
    <w:rsid w:val="0094541A"/>
    <w:rsid w:val="00950E18"/>
    <w:rsid w:val="00952D2F"/>
    <w:rsid w:val="009536AE"/>
    <w:rsid w:val="009560B4"/>
    <w:rsid w:val="00961467"/>
    <w:rsid w:val="009657BE"/>
    <w:rsid w:val="00965C86"/>
    <w:rsid w:val="00980791"/>
    <w:rsid w:val="00983FA8"/>
    <w:rsid w:val="009846CB"/>
    <w:rsid w:val="00984B85"/>
    <w:rsid w:val="00986E4A"/>
    <w:rsid w:val="00990762"/>
    <w:rsid w:val="00994313"/>
    <w:rsid w:val="00997C28"/>
    <w:rsid w:val="009A26ED"/>
    <w:rsid w:val="009A36D9"/>
    <w:rsid w:val="009A509D"/>
    <w:rsid w:val="009A62D4"/>
    <w:rsid w:val="009A7E13"/>
    <w:rsid w:val="009B0B98"/>
    <w:rsid w:val="009B1588"/>
    <w:rsid w:val="009B2403"/>
    <w:rsid w:val="009B26C1"/>
    <w:rsid w:val="009B4008"/>
    <w:rsid w:val="009B5C61"/>
    <w:rsid w:val="009B7326"/>
    <w:rsid w:val="009C1FD7"/>
    <w:rsid w:val="009C3138"/>
    <w:rsid w:val="009C3964"/>
    <w:rsid w:val="009C6649"/>
    <w:rsid w:val="009D0131"/>
    <w:rsid w:val="009D2357"/>
    <w:rsid w:val="009D3961"/>
    <w:rsid w:val="009D3B54"/>
    <w:rsid w:val="009D47B5"/>
    <w:rsid w:val="009D7970"/>
    <w:rsid w:val="009D7EE4"/>
    <w:rsid w:val="009E7604"/>
    <w:rsid w:val="009F09AA"/>
    <w:rsid w:val="009F19AF"/>
    <w:rsid w:val="009F2E08"/>
    <w:rsid w:val="009F3E75"/>
    <w:rsid w:val="009F42E6"/>
    <w:rsid w:val="009F61F1"/>
    <w:rsid w:val="009F6412"/>
    <w:rsid w:val="009F77AC"/>
    <w:rsid w:val="00A03044"/>
    <w:rsid w:val="00A038FB"/>
    <w:rsid w:val="00A061AD"/>
    <w:rsid w:val="00A138D8"/>
    <w:rsid w:val="00A14C47"/>
    <w:rsid w:val="00A222B0"/>
    <w:rsid w:val="00A22659"/>
    <w:rsid w:val="00A24A8C"/>
    <w:rsid w:val="00A251AB"/>
    <w:rsid w:val="00A31660"/>
    <w:rsid w:val="00A32A13"/>
    <w:rsid w:val="00A33425"/>
    <w:rsid w:val="00A33924"/>
    <w:rsid w:val="00A33E04"/>
    <w:rsid w:val="00A35454"/>
    <w:rsid w:val="00A35816"/>
    <w:rsid w:val="00A371E9"/>
    <w:rsid w:val="00A37A46"/>
    <w:rsid w:val="00A41A7A"/>
    <w:rsid w:val="00A41B0F"/>
    <w:rsid w:val="00A45D1B"/>
    <w:rsid w:val="00A46787"/>
    <w:rsid w:val="00A50A42"/>
    <w:rsid w:val="00A54680"/>
    <w:rsid w:val="00A555F4"/>
    <w:rsid w:val="00A61375"/>
    <w:rsid w:val="00A623F9"/>
    <w:rsid w:val="00A65006"/>
    <w:rsid w:val="00A66AD6"/>
    <w:rsid w:val="00A678D7"/>
    <w:rsid w:val="00A7176E"/>
    <w:rsid w:val="00A729F1"/>
    <w:rsid w:val="00A75D45"/>
    <w:rsid w:val="00A81A6F"/>
    <w:rsid w:val="00A81B72"/>
    <w:rsid w:val="00A84A5E"/>
    <w:rsid w:val="00A85BC9"/>
    <w:rsid w:val="00A86E9F"/>
    <w:rsid w:val="00A8750F"/>
    <w:rsid w:val="00A90BB1"/>
    <w:rsid w:val="00A92F16"/>
    <w:rsid w:val="00A96761"/>
    <w:rsid w:val="00A977A8"/>
    <w:rsid w:val="00AA139F"/>
    <w:rsid w:val="00AA14F9"/>
    <w:rsid w:val="00AA256F"/>
    <w:rsid w:val="00AA4891"/>
    <w:rsid w:val="00AB35DA"/>
    <w:rsid w:val="00AB5249"/>
    <w:rsid w:val="00AB531D"/>
    <w:rsid w:val="00AB5DBA"/>
    <w:rsid w:val="00AB668B"/>
    <w:rsid w:val="00AB79B9"/>
    <w:rsid w:val="00AC0179"/>
    <w:rsid w:val="00AC03DE"/>
    <w:rsid w:val="00AC1A48"/>
    <w:rsid w:val="00AC3625"/>
    <w:rsid w:val="00AC4990"/>
    <w:rsid w:val="00AC614C"/>
    <w:rsid w:val="00AC674C"/>
    <w:rsid w:val="00AD154E"/>
    <w:rsid w:val="00AD37DE"/>
    <w:rsid w:val="00AD5182"/>
    <w:rsid w:val="00AD5B8F"/>
    <w:rsid w:val="00AE0B42"/>
    <w:rsid w:val="00AE2613"/>
    <w:rsid w:val="00AE31FF"/>
    <w:rsid w:val="00AE3552"/>
    <w:rsid w:val="00AE655B"/>
    <w:rsid w:val="00AE6F2D"/>
    <w:rsid w:val="00AF1A5B"/>
    <w:rsid w:val="00AF2318"/>
    <w:rsid w:val="00AF2CE9"/>
    <w:rsid w:val="00AF3E10"/>
    <w:rsid w:val="00AF5C5A"/>
    <w:rsid w:val="00AF70A6"/>
    <w:rsid w:val="00B0017F"/>
    <w:rsid w:val="00B033F1"/>
    <w:rsid w:val="00B04397"/>
    <w:rsid w:val="00B057E7"/>
    <w:rsid w:val="00B130BB"/>
    <w:rsid w:val="00B13C1A"/>
    <w:rsid w:val="00B16CDC"/>
    <w:rsid w:val="00B21EDA"/>
    <w:rsid w:val="00B245C4"/>
    <w:rsid w:val="00B25E1F"/>
    <w:rsid w:val="00B2655B"/>
    <w:rsid w:val="00B270BB"/>
    <w:rsid w:val="00B272A7"/>
    <w:rsid w:val="00B27C30"/>
    <w:rsid w:val="00B27D79"/>
    <w:rsid w:val="00B34858"/>
    <w:rsid w:val="00B3620A"/>
    <w:rsid w:val="00B3654C"/>
    <w:rsid w:val="00B44043"/>
    <w:rsid w:val="00B44282"/>
    <w:rsid w:val="00B44D71"/>
    <w:rsid w:val="00B44F1C"/>
    <w:rsid w:val="00B45C57"/>
    <w:rsid w:val="00B5072D"/>
    <w:rsid w:val="00B52114"/>
    <w:rsid w:val="00B56ECB"/>
    <w:rsid w:val="00B60D42"/>
    <w:rsid w:val="00B6373F"/>
    <w:rsid w:val="00B672B9"/>
    <w:rsid w:val="00B70547"/>
    <w:rsid w:val="00B72C74"/>
    <w:rsid w:val="00B73BB0"/>
    <w:rsid w:val="00B7527C"/>
    <w:rsid w:val="00B8081F"/>
    <w:rsid w:val="00B82538"/>
    <w:rsid w:val="00B826F0"/>
    <w:rsid w:val="00B83686"/>
    <w:rsid w:val="00B84305"/>
    <w:rsid w:val="00B84E48"/>
    <w:rsid w:val="00B87A3B"/>
    <w:rsid w:val="00B87C91"/>
    <w:rsid w:val="00B9078D"/>
    <w:rsid w:val="00B94159"/>
    <w:rsid w:val="00BA07E6"/>
    <w:rsid w:val="00BA2D3F"/>
    <w:rsid w:val="00BA398A"/>
    <w:rsid w:val="00BA7D4E"/>
    <w:rsid w:val="00BB1FC3"/>
    <w:rsid w:val="00BB3226"/>
    <w:rsid w:val="00BB33DB"/>
    <w:rsid w:val="00BB3D73"/>
    <w:rsid w:val="00BB40DD"/>
    <w:rsid w:val="00BC48C3"/>
    <w:rsid w:val="00BC7892"/>
    <w:rsid w:val="00BC7DDB"/>
    <w:rsid w:val="00BC7EE9"/>
    <w:rsid w:val="00BD1209"/>
    <w:rsid w:val="00BD1CF8"/>
    <w:rsid w:val="00BE0E0D"/>
    <w:rsid w:val="00BE259C"/>
    <w:rsid w:val="00BE4468"/>
    <w:rsid w:val="00BE68BB"/>
    <w:rsid w:val="00BE763B"/>
    <w:rsid w:val="00BF21E2"/>
    <w:rsid w:val="00BF682D"/>
    <w:rsid w:val="00BF6F83"/>
    <w:rsid w:val="00BF75E8"/>
    <w:rsid w:val="00C02758"/>
    <w:rsid w:val="00C03CC9"/>
    <w:rsid w:val="00C06475"/>
    <w:rsid w:val="00C06E17"/>
    <w:rsid w:val="00C06FBB"/>
    <w:rsid w:val="00C12A85"/>
    <w:rsid w:val="00C13D3E"/>
    <w:rsid w:val="00C1434A"/>
    <w:rsid w:val="00C16807"/>
    <w:rsid w:val="00C21665"/>
    <w:rsid w:val="00C21A24"/>
    <w:rsid w:val="00C21A97"/>
    <w:rsid w:val="00C24641"/>
    <w:rsid w:val="00C30033"/>
    <w:rsid w:val="00C30F52"/>
    <w:rsid w:val="00C31029"/>
    <w:rsid w:val="00C3119E"/>
    <w:rsid w:val="00C32A77"/>
    <w:rsid w:val="00C3480F"/>
    <w:rsid w:val="00C41195"/>
    <w:rsid w:val="00C417C9"/>
    <w:rsid w:val="00C42642"/>
    <w:rsid w:val="00C4292E"/>
    <w:rsid w:val="00C46C04"/>
    <w:rsid w:val="00C4701A"/>
    <w:rsid w:val="00C47AF3"/>
    <w:rsid w:val="00C47FBD"/>
    <w:rsid w:val="00C50F26"/>
    <w:rsid w:val="00C54B46"/>
    <w:rsid w:val="00C56581"/>
    <w:rsid w:val="00C57AD3"/>
    <w:rsid w:val="00C631BF"/>
    <w:rsid w:val="00C63501"/>
    <w:rsid w:val="00C64018"/>
    <w:rsid w:val="00C64FA0"/>
    <w:rsid w:val="00C67177"/>
    <w:rsid w:val="00C70E5A"/>
    <w:rsid w:val="00C72CA6"/>
    <w:rsid w:val="00C73AA9"/>
    <w:rsid w:val="00C7442E"/>
    <w:rsid w:val="00C75E41"/>
    <w:rsid w:val="00C77493"/>
    <w:rsid w:val="00C8118C"/>
    <w:rsid w:val="00C8158A"/>
    <w:rsid w:val="00C842F3"/>
    <w:rsid w:val="00C8479B"/>
    <w:rsid w:val="00C8689C"/>
    <w:rsid w:val="00C93D3E"/>
    <w:rsid w:val="00C94F9D"/>
    <w:rsid w:val="00C96062"/>
    <w:rsid w:val="00C97B84"/>
    <w:rsid w:val="00CA63B1"/>
    <w:rsid w:val="00CA7132"/>
    <w:rsid w:val="00CB027E"/>
    <w:rsid w:val="00CB0531"/>
    <w:rsid w:val="00CB1727"/>
    <w:rsid w:val="00CB5FA1"/>
    <w:rsid w:val="00CC0A9F"/>
    <w:rsid w:val="00CC205A"/>
    <w:rsid w:val="00CC4BC0"/>
    <w:rsid w:val="00CC4C35"/>
    <w:rsid w:val="00CC64D6"/>
    <w:rsid w:val="00CD3D7C"/>
    <w:rsid w:val="00CD431A"/>
    <w:rsid w:val="00CD4DB9"/>
    <w:rsid w:val="00CE18D7"/>
    <w:rsid w:val="00CE1CC1"/>
    <w:rsid w:val="00CE2A3F"/>
    <w:rsid w:val="00CE2A83"/>
    <w:rsid w:val="00CE3761"/>
    <w:rsid w:val="00CE52C0"/>
    <w:rsid w:val="00CF0792"/>
    <w:rsid w:val="00CF1055"/>
    <w:rsid w:val="00CF10B7"/>
    <w:rsid w:val="00D00B63"/>
    <w:rsid w:val="00D0681F"/>
    <w:rsid w:val="00D101C4"/>
    <w:rsid w:val="00D13D45"/>
    <w:rsid w:val="00D15333"/>
    <w:rsid w:val="00D16CAB"/>
    <w:rsid w:val="00D2198F"/>
    <w:rsid w:val="00D24658"/>
    <w:rsid w:val="00D35B13"/>
    <w:rsid w:val="00D37478"/>
    <w:rsid w:val="00D40D21"/>
    <w:rsid w:val="00D430FC"/>
    <w:rsid w:val="00D43232"/>
    <w:rsid w:val="00D45572"/>
    <w:rsid w:val="00D4655B"/>
    <w:rsid w:val="00D47A7E"/>
    <w:rsid w:val="00D51B2C"/>
    <w:rsid w:val="00D51D3A"/>
    <w:rsid w:val="00D53759"/>
    <w:rsid w:val="00D54009"/>
    <w:rsid w:val="00D5501E"/>
    <w:rsid w:val="00D55D9F"/>
    <w:rsid w:val="00D6012A"/>
    <w:rsid w:val="00D615FE"/>
    <w:rsid w:val="00D63B75"/>
    <w:rsid w:val="00D7073E"/>
    <w:rsid w:val="00D72B95"/>
    <w:rsid w:val="00D72D2E"/>
    <w:rsid w:val="00D742B2"/>
    <w:rsid w:val="00D7521F"/>
    <w:rsid w:val="00D75706"/>
    <w:rsid w:val="00D76008"/>
    <w:rsid w:val="00D80A8E"/>
    <w:rsid w:val="00D83F27"/>
    <w:rsid w:val="00D84960"/>
    <w:rsid w:val="00D873F1"/>
    <w:rsid w:val="00D87ABB"/>
    <w:rsid w:val="00D92ACC"/>
    <w:rsid w:val="00DA30F6"/>
    <w:rsid w:val="00DA383E"/>
    <w:rsid w:val="00DA4BEC"/>
    <w:rsid w:val="00DA4DC8"/>
    <w:rsid w:val="00DA4F71"/>
    <w:rsid w:val="00DA5788"/>
    <w:rsid w:val="00DA6660"/>
    <w:rsid w:val="00DA6B8D"/>
    <w:rsid w:val="00DB0676"/>
    <w:rsid w:val="00DB0CB8"/>
    <w:rsid w:val="00DB4599"/>
    <w:rsid w:val="00DB59CA"/>
    <w:rsid w:val="00DB5BB7"/>
    <w:rsid w:val="00DB7905"/>
    <w:rsid w:val="00DC1681"/>
    <w:rsid w:val="00DD0433"/>
    <w:rsid w:val="00DD4680"/>
    <w:rsid w:val="00DD6D4A"/>
    <w:rsid w:val="00DE2228"/>
    <w:rsid w:val="00DE7537"/>
    <w:rsid w:val="00DF2382"/>
    <w:rsid w:val="00DF2BBD"/>
    <w:rsid w:val="00DF5167"/>
    <w:rsid w:val="00DF54A7"/>
    <w:rsid w:val="00E00DAE"/>
    <w:rsid w:val="00E01E8D"/>
    <w:rsid w:val="00E114D9"/>
    <w:rsid w:val="00E1324C"/>
    <w:rsid w:val="00E13E78"/>
    <w:rsid w:val="00E14759"/>
    <w:rsid w:val="00E15CAF"/>
    <w:rsid w:val="00E166CA"/>
    <w:rsid w:val="00E16A21"/>
    <w:rsid w:val="00E20894"/>
    <w:rsid w:val="00E22B8C"/>
    <w:rsid w:val="00E22C20"/>
    <w:rsid w:val="00E23D26"/>
    <w:rsid w:val="00E25A61"/>
    <w:rsid w:val="00E25D8E"/>
    <w:rsid w:val="00E279B2"/>
    <w:rsid w:val="00E30952"/>
    <w:rsid w:val="00E30A3B"/>
    <w:rsid w:val="00E30F65"/>
    <w:rsid w:val="00E31A6E"/>
    <w:rsid w:val="00E34197"/>
    <w:rsid w:val="00E41234"/>
    <w:rsid w:val="00E42746"/>
    <w:rsid w:val="00E515ED"/>
    <w:rsid w:val="00E51AF6"/>
    <w:rsid w:val="00E52267"/>
    <w:rsid w:val="00E544B9"/>
    <w:rsid w:val="00E6071D"/>
    <w:rsid w:val="00E61818"/>
    <w:rsid w:val="00E642B8"/>
    <w:rsid w:val="00E66BEB"/>
    <w:rsid w:val="00E67FA5"/>
    <w:rsid w:val="00E7011E"/>
    <w:rsid w:val="00E70DB8"/>
    <w:rsid w:val="00E73FF4"/>
    <w:rsid w:val="00E7595F"/>
    <w:rsid w:val="00E838A2"/>
    <w:rsid w:val="00E84526"/>
    <w:rsid w:val="00E850F4"/>
    <w:rsid w:val="00E8709C"/>
    <w:rsid w:val="00E900DE"/>
    <w:rsid w:val="00E9025B"/>
    <w:rsid w:val="00E908E0"/>
    <w:rsid w:val="00E91921"/>
    <w:rsid w:val="00E9695B"/>
    <w:rsid w:val="00E96E4C"/>
    <w:rsid w:val="00E97217"/>
    <w:rsid w:val="00EA09B7"/>
    <w:rsid w:val="00EA149B"/>
    <w:rsid w:val="00EA158A"/>
    <w:rsid w:val="00EA1FC8"/>
    <w:rsid w:val="00EA2C6F"/>
    <w:rsid w:val="00EA3098"/>
    <w:rsid w:val="00EA48B9"/>
    <w:rsid w:val="00EA496C"/>
    <w:rsid w:val="00EA650B"/>
    <w:rsid w:val="00EA7050"/>
    <w:rsid w:val="00EB4FB2"/>
    <w:rsid w:val="00EB58A6"/>
    <w:rsid w:val="00EB7D5A"/>
    <w:rsid w:val="00EB7F04"/>
    <w:rsid w:val="00EC2C63"/>
    <w:rsid w:val="00EC6860"/>
    <w:rsid w:val="00ED0573"/>
    <w:rsid w:val="00ED7815"/>
    <w:rsid w:val="00ED7CE8"/>
    <w:rsid w:val="00EE48BB"/>
    <w:rsid w:val="00EF1197"/>
    <w:rsid w:val="00EF4367"/>
    <w:rsid w:val="00F02258"/>
    <w:rsid w:val="00F02DC3"/>
    <w:rsid w:val="00F075BD"/>
    <w:rsid w:val="00F07A4C"/>
    <w:rsid w:val="00F1078F"/>
    <w:rsid w:val="00F1160A"/>
    <w:rsid w:val="00F1199B"/>
    <w:rsid w:val="00F121F5"/>
    <w:rsid w:val="00F13652"/>
    <w:rsid w:val="00F175DE"/>
    <w:rsid w:val="00F17B3E"/>
    <w:rsid w:val="00F215C1"/>
    <w:rsid w:val="00F23357"/>
    <w:rsid w:val="00F261FD"/>
    <w:rsid w:val="00F306AE"/>
    <w:rsid w:val="00F30D80"/>
    <w:rsid w:val="00F32CA3"/>
    <w:rsid w:val="00F3424F"/>
    <w:rsid w:val="00F34509"/>
    <w:rsid w:val="00F34571"/>
    <w:rsid w:val="00F34CE7"/>
    <w:rsid w:val="00F351D1"/>
    <w:rsid w:val="00F37615"/>
    <w:rsid w:val="00F4147F"/>
    <w:rsid w:val="00F42D10"/>
    <w:rsid w:val="00F46678"/>
    <w:rsid w:val="00F47F3E"/>
    <w:rsid w:val="00F50756"/>
    <w:rsid w:val="00F53FB2"/>
    <w:rsid w:val="00F57AAF"/>
    <w:rsid w:val="00F604F9"/>
    <w:rsid w:val="00F606A4"/>
    <w:rsid w:val="00F60CAC"/>
    <w:rsid w:val="00F61FD0"/>
    <w:rsid w:val="00F65E8F"/>
    <w:rsid w:val="00F70096"/>
    <w:rsid w:val="00F70CE6"/>
    <w:rsid w:val="00F729D5"/>
    <w:rsid w:val="00F757FD"/>
    <w:rsid w:val="00F77C38"/>
    <w:rsid w:val="00F80C8A"/>
    <w:rsid w:val="00F9120F"/>
    <w:rsid w:val="00F91931"/>
    <w:rsid w:val="00F92CC5"/>
    <w:rsid w:val="00F94748"/>
    <w:rsid w:val="00F953C1"/>
    <w:rsid w:val="00F95B24"/>
    <w:rsid w:val="00FA483D"/>
    <w:rsid w:val="00FA49D9"/>
    <w:rsid w:val="00FA5309"/>
    <w:rsid w:val="00FA55E7"/>
    <w:rsid w:val="00FA7DBE"/>
    <w:rsid w:val="00FB13D0"/>
    <w:rsid w:val="00FB7265"/>
    <w:rsid w:val="00FC090E"/>
    <w:rsid w:val="00FC0934"/>
    <w:rsid w:val="00FC0999"/>
    <w:rsid w:val="00FC0F9D"/>
    <w:rsid w:val="00FC6F14"/>
    <w:rsid w:val="00FC7EE6"/>
    <w:rsid w:val="00FD0734"/>
    <w:rsid w:val="00FD2C06"/>
    <w:rsid w:val="00FD570E"/>
    <w:rsid w:val="00FD5EE4"/>
    <w:rsid w:val="00FD7AA5"/>
    <w:rsid w:val="00FE3B10"/>
    <w:rsid w:val="00FE4194"/>
    <w:rsid w:val="00FE52C3"/>
    <w:rsid w:val="00FE60C7"/>
    <w:rsid w:val="00FE6565"/>
    <w:rsid w:val="00FE6E01"/>
    <w:rsid w:val="00FE71E9"/>
    <w:rsid w:val="00FE7D99"/>
    <w:rsid w:val="00FF0022"/>
    <w:rsid w:val="00FF0989"/>
    <w:rsid w:val="00FF2F3A"/>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033C6A8B"/>
  <w15:chartTrackingRefBased/>
  <w15:docId w15:val="{4A9A1C16-9003-4E63-B5C9-EBA70E86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E75"/>
    <w:pPr>
      <w:spacing w:line="259" w:lineRule="auto"/>
    </w:pPr>
    <w:rPr>
      <w:rFonts w:eastAsiaTheme="minorHAnsi"/>
      <w:sz w:val="22"/>
      <w:szCs w:val="22"/>
    </w:rPr>
  </w:style>
  <w:style w:type="paragraph" w:styleId="Heading1">
    <w:name w:val="heading 1"/>
    <w:aliases w:val="HN1 HeadingNumber1"/>
    <w:basedOn w:val="Normal"/>
    <w:next w:val="Normal"/>
    <w:link w:val="Heading1Char"/>
    <w:uiPriority w:val="9"/>
    <w:qFormat/>
    <w:rsid w:val="00397609"/>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aliases w:val="HN2 HeadingNumber2"/>
    <w:basedOn w:val="Normal"/>
    <w:next w:val="Normal"/>
    <w:link w:val="Heading2Char"/>
    <w:uiPriority w:val="9"/>
    <w:unhideWhenUsed/>
    <w:qFormat/>
    <w:rsid w:val="00397609"/>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aliases w:val="HN3 HeadingNumber3"/>
    <w:basedOn w:val="Normal"/>
    <w:next w:val="Normal"/>
    <w:link w:val="Heading3Char"/>
    <w:uiPriority w:val="9"/>
    <w:unhideWhenUsed/>
    <w:qFormat/>
    <w:rsid w:val="00397609"/>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aliases w:val="HN4 HeadingNumber4"/>
    <w:basedOn w:val="Normal"/>
    <w:next w:val="Normal"/>
    <w:link w:val="Heading4Char"/>
    <w:uiPriority w:val="9"/>
    <w:unhideWhenUsed/>
    <w:qFormat/>
    <w:rsid w:val="00397609"/>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aliases w:val="HN5 HeadingNumber5"/>
    <w:basedOn w:val="Normal"/>
    <w:next w:val="Normal"/>
    <w:link w:val="Heading5Char"/>
    <w:uiPriority w:val="9"/>
    <w:unhideWhenUsed/>
    <w:qFormat/>
    <w:rsid w:val="00397609"/>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397609"/>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unhideWhenUsed/>
    <w:qFormat/>
    <w:rsid w:val="00397609"/>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unhideWhenUsed/>
    <w:qFormat/>
    <w:rsid w:val="00397609"/>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unhideWhenUsed/>
    <w:qFormat/>
    <w:rsid w:val="00397609"/>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rsid w:val="009F3E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3E75"/>
  </w:style>
  <w:style w:type="paragraph" w:customStyle="1" w:styleId="BDBody">
    <w:name w:val="BD Body"/>
    <w:pPr>
      <w:spacing w:after="120"/>
    </w:pPr>
    <w:rPr>
      <w:snapToGrid w:val="0"/>
      <w:color w:val="000000"/>
    </w:rPr>
  </w:style>
  <w:style w:type="paragraph" w:customStyle="1" w:styleId="CACallout">
    <w:name w:val="CA Callout"/>
    <w:pPr>
      <w:widowControl w:val="0"/>
      <w:jc w:val="center"/>
    </w:pPr>
    <w:rPr>
      <w:rFonts w:ascii="Arial" w:hAnsi="Arial"/>
      <w:snapToGrid w:val="0"/>
      <w:sz w:val="18"/>
    </w:rPr>
  </w:style>
  <w:style w:type="paragraph" w:customStyle="1" w:styleId="CBCellBody">
    <w:name w:val="CB CellBody"/>
    <w:link w:val="CBCellBodyChar1"/>
    <w:pPr>
      <w:keepLines/>
      <w:suppressAutoHyphens/>
      <w:spacing w:before="60" w:after="40"/>
    </w:pPr>
    <w:rPr>
      <w:rFonts w:ascii="Arial" w:hAnsi="Arial"/>
      <w:snapToGrid w:val="0"/>
      <w:color w:val="000000"/>
      <w:sz w:val="18"/>
    </w:rPr>
  </w:style>
  <w:style w:type="paragraph" w:customStyle="1" w:styleId="CFCellFootnote">
    <w:name w:val="CF CellFootnote"/>
    <w:next w:val="BDBody"/>
    <w:pPr>
      <w:tabs>
        <w:tab w:val="left" w:pos="216"/>
      </w:tabs>
      <w:spacing w:before="60" w:after="240"/>
      <w:ind w:left="216" w:hanging="216"/>
    </w:pPr>
    <w:rPr>
      <w:rFonts w:ascii="Arial" w:hAnsi="Arial"/>
      <w:snapToGrid w:val="0"/>
      <w:color w:val="000000"/>
      <w:sz w:val="18"/>
    </w:rPr>
  </w:style>
  <w:style w:type="paragraph" w:customStyle="1" w:styleId="CHCellHeading">
    <w:name w:val="CH CellHeading"/>
    <w:pPr>
      <w:keepNext/>
      <w:spacing w:before="60" w:after="40"/>
    </w:pPr>
    <w:rPr>
      <w:rFonts w:ascii="Arial" w:hAnsi="Arial"/>
      <w:b/>
      <w:snapToGrid w:val="0"/>
      <w:color w:val="000000"/>
      <w:sz w:val="18"/>
    </w:rPr>
  </w:style>
  <w:style w:type="paragraph" w:customStyle="1" w:styleId="CLBCellListBullet">
    <w:name w:val="CLB CellListBullet"/>
    <w:pPr>
      <w:widowControl w:val="0"/>
      <w:numPr>
        <w:numId w:val="13"/>
      </w:numPr>
      <w:spacing w:before="60" w:after="40"/>
    </w:pPr>
    <w:rPr>
      <w:rFonts w:ascii="Arial" w:hAnsi="Arial"/>
      <w:snapToGrid w:val="0"/>
      <w:color w:val="000000"/>
      <w:sz w:val="18"/>
    </w:rPr>
  </w:style>
  <w:style w:type="paragraph" w:customStyle="1" w:styleId="CLNCellListNum">
    <w:name w:val="CLN CellListNum"/>
    <w:pPr>
      <w:widowControl w:val="0"/>
      <w:numPr>
        <w:numId w:val="14"/>
      </w:numPr>
      <w:tabs>
        <w:tab w:val="left" w:pos="216"/>
      </w:tabs>
      <w:spacing w:after="60" w:line="280" w:lineRule="atLeast"/>
    </w:pPr>
    <w:rPr>
      <w:rFonts w:ascii="Arial" w:hAnsi="Arial"/>
      <w:snapToGrid w:val="0"/>
      <w:color w:val="000000"/>
      <w:sz w:val="18"/>
    </w:rPr>
  </w:style>
  <w:style w:type="paragraph" w:customStyle="1" w:styleId="CLTCellListText">
    <w:name w:val="CLT CellListText"/>
    <w:pPr>
      <w:spacing w:before="60" w:after="40"/>
      <w:ind w:left="216"/>
    </w:pPr>
    <w:rPr>
      <w:rFonts w:ascii="Arial" w:hAnsi="Arial"/>
      <w:snapToGrid w:val="0"/>
      <w:color w:val="000000"/>
      <w:sz w:val="18"/>
    </w:rPr>
  </w:style>
  <w:style w:type="paragraph" w:customStyle="1" w:styleId="CMCommand">
    <w:name w:val="CM Command"/>
    <w:pPr>
      <w:tabs>
        <w:tab w:val="left" w:pos="720"/>
        <w:tab w:val="left" w:pos="1080"/>
        <w:tab w:val="left" w:pos="1440"/>
        <w:tab w:val="left" w:pos="1800"/>
      </w:tabs>
      <w:spacing w:after="120"/>
    </w:pPr>
    <w:rPr>
      <w:rFonts w:ascii="Courier New" w:hAnsi="Courier New"/>
      <w:snapToGrid w:val="0"/>
      <w:color w:val="000000"/>
    </w:rPr>
  </w:style>
  <w:style w:type="paragraph" w:styleId="Footer">
    <w:name w:val="footer"/>
    <w:aliases w:val="FT Footer,HD Header"/>
    <w:basedOn w:val="Normal"/>
    <w:link w:val="FooterChar"/>
    <w:uiPriority w:val="99"/>
    <w:pPr>
      <w:tabs>
        <w:tab w:val="center" w:pos="2880"/>
        <w:tab w:val="right" w:pos="7920"/>
      </w:tabs>
      <w:ind w:left="-1440"/>
    </w:pPr>
    <w:rPr>
      <w:rFonts w:ascii="Helvetica" w:hAnsi="Helvetica"/>
      <w:noProof/>
      <w:sz w:val="18"/>
    </w:rPr>
  </w:style>
  <w:style w:type="paragraph" w:customStyle="1" w:styleId="H3aHeading3a">
    <w:name w:val="H3a Heading3a"/>
    <w:next w:val="BDBody"/>
    <w:pPr>
      <w:keepNext/>
      <w:spacing w:before="120" w:after="120"/>
    </w:pPr>
    <w:rPr>
      <w:rFonts w:ascii="Arial" w:hAnsi="Arial"/>
      <w:b/>
      <w:snapToGrid w:val="0"/>
      <w:color w:val="000000"/>
    </w:rPr>
  </w:style>
  <w:style w:type="paragraph" w:customStyle="1" w:styleId="HUHeadingUnnumbered">
    <w:name w:val="HU HeadingUnnumbered"/>
    <w:next w:val="BDBody"/>
    <w:pPr>
      <w:pageBreakBefore/>
      <w:spacing w:after="120"/>
    </w:pPr>
    <w:rPr>
      <w:rFonts w:ascii="Arial" w:hAnsi="Arial"/>
      <w:b/>
      <w:sz w:val="28"/>
    </w:rPr>
  </w:style>
  <w:style w:type="paragraph" w:customStyle="1" w:styleId="LA2ListAlpha2">
    <w:name w:val="LA2 ListAlpha2"/>
    <w:pPr>
      <w:numPr>
        <w:numId w:val="27"/>
      </w:numPr>
      <w:spacing w:after="120"/>
    </w:pPr>
  </w:style>
  <w:style w:type="paragraph" w:customStyle="1" w:styleId="LB1ListBullet1">
    <w:name w:val="LB1 ListBullet1"/>
    <w:pPr>
      <w:widowControl w:val="0"/>
      <w:numPr>
        <w:numId w:val="17"/>
      </w:numPr>
      <w:spacing w:after="120"/>
    </w:pPr>
    <w:rPr>
      <w:snapToGrid w:val="0"/>
      <w:color w:val="000000"/>
    </w:rPr>
  </w:style>
  <w:style w:type="paragraph" w:customStyle="1" w:styleId="LB2ListBullet2">
    <w:name w:val="LB2 ListBullet2"/>
    <w:pPr>
      <w:widowControl w:val="0"/>
      <w:numPr>
        <w:numId w:val="18"/>
      </w:numPr>
      <w:tabs>
        <w:tab w:val="clear" w:pos="360"/>
        <w:tab w:val="left" w:pos="720"/>
      </w:tabs>
      <w:spacing w:after="120"/>
      <w:ind w:left="720"/>
    </w:pPr>
    <w:rPr>
      <w:snapToGrid w:val="0"/>
      <w:color w:val="000000"/>
    </w:rPr>
  </w:style>
  <w:style w:type="paragraph" w:customStyle="1" w:styleId="LN1ListNum1">
    <w:name w:val="LN1 ListNum1"/>
    <w:pPr>
      <w:numPr>
        <w:numId w:val="12"/>
      </w:numPr>
      <w:tabs>
        <w:tab w:val="left" w:pos="360"/>
      </w:tabs>
      <w:spacing w:after="120"/>
    </w:pPr>
    <w:rPr>
      <w:snapToGrid w:val="0"/>
      <w:color w:val="000000"/>
    </w:rPr>
  </w:style>
  <w:style w:type="paragraph" w:customStyle="1" w:styleId="LN2ListNum2">
    <w:name w:val="LN2 ListNum2"/>
    <w:pPr>
      <w:numPr>
        <w:numId w:val="19"/>
      </w:numPr>
      <w:tabs>
        <w:tab w:val="left" w:pos="720"/>
      </w:tabs>
      <w:spacing w:after="120"/>
      <w:ind w:left="720"/>
    </w:pPr>
    <w:rPr>
      <w:snapToGrid w:val="0"/>
      <w:color w:val="000000"/>
    </w:rPr>
  </w:style>
  <w:style w:type="paragraph" w:customStyle="1" w:styleId="LR1ListReq1">
    <w:name w:val="LR1 ListReq1"/>
    <w:pPr>
      <w:keepLines/>
      <w:numPr>
        <w:numId w:val="20"/>
      </w:numPr>
      <w:tabs>
        <w:tab w:val="right" w:pos="0"/>
      </w:tabs>
      <w:spacing w:after="120"/>
    </w:pPr>
  </w:style>
  <w:style w:type="paragraph" w:customStyle="1" w:styleId="LT1ListText1">
    <w:name w:val="LT1 ListText1"/>
    <w:pPr>
      <w:spacing w:after="120" w:line="260" w:lineRule="atLeast"/>
      <w:ind w:left="360"/>
    </w:pPr>
    <w:rPr>
      <w:snapToGrid w:val="0"/>
      <w:color w:val="000000"/>
    </w:rPr>
  </w:style>
  <w:style w:type="paragraph" w:customStyle="1" w:styleId="LT2ListText2">
    <w:name w:val="LT2 ListText2"/>
    <w:pPr>
      <w:tabs>
        <w:tab w:val="left" w:pos="720"/>
      </w:tabs>
      <w:spacing w:after="120"/>
      <w:ind w:left="720"/>
    </w:pPr>
    <w:rPr>
      <w:snapToGrid w:val="0"/>
      <w:color w:val="000000"/>
    </w:rPr>
  </w:style>
  <w:style w:type="paragraph" w:customStyle="1" w:styleId="NTNote">
    <w:name w:val="NT Note"/>
    <w:pPr>
      <w:pBdr>
        <w:top w:val="single" w:sz="6" w:space="9" w:color="808080" w:shadow="1"/>
        <w:left w:val="single" w:sz="6" w:space="12" w:color="808080" w:shadow="1"/>
        <w:bottom w:val="single" w:sz="6" w:space="9" w:color="808080" w:shadow="1"/>
        <w:right w:val="single" w:sz="6" w:space="3" w:color="808080" w:shadow="1"/>
      </w:pBdr>
      <w:shd w:val="pct10" w:color="auto" w:fill="auto"/>
      <w:spacing w:before="120" w:after="120"/>
      <w:ind w:left="288" w:right="115"/>
    </w:pPr>
    <w:rPr>
      <w:rFonts w:ascii="Arial" w:hAnsi="Arial"/>
      <w:sz w:val="18"/>
    </w:rPr>
  </w:style>
  <w:style w:type="paragraph" w:customStyle="1" w:styleId="PM1Parameter1">
    <w:name w:val="PM1 Parameter1"/>
    <w:pPr>
      <w:widowControl w:val="0"/>
      <w:tabs>
        <w:tab w:val="left" w:pos="1440"/>
      </w:tabs>
      <w:spacing w:after="120"/>
      <w:ind w:left="1440" w:hanging="1440"/>
    </w:pPr>
    <w:rPr>
      <w:snapToGrid w:val="0"/>
    </w:rPr>
  </w:style>
  <w:style w:type="paragraph" w:customStyle="1" w:styleId="PM2Parameter2">
    <w:name w:val="PM2 Parameter2"/>
    <w:pPr>
      <w:widowControl w:val="0"/>
      <w:tabs>
        <w:tab w:val="left" w:pos="2880"/>
      </w:tabs>
      <w:spacing w:after="120"/>
      <w:ind w:left="2880" w:hanging="1440"/>
    </w:pPr>
    <w:rPr>
      <w:snapToGrid w:val="0"/>
    </w:rPr>
  </w:style>
  <w:style w:type="paragraph" w:customStyle="1" w:styleId="TCCoverTitle">
    <w:name w:val="TC CoverTitle"/>
    <w:pPr>
      <w:keepNext/>
      <w:keepLines/>
      <w:tabs>
        <w:tab w:val="left" w:pos="360"/>
      </w:tabs>
      <w:suppressAutoHyphens/>
      <w:spacing w:before="240" w:after="240"/>
      <w:ind w:left="-1440"/>
      <w:jc w:val="center"/>
    </w:pPr>
    <w:rPr>
      <w:rFonts w:ascii="Arial Bold" w:hAnsi="Arial Bold"/>
      <w:b/>
      <w:kern w:val="22"/>
      <w:sz w:val="40"/>
    </w:rPr>
  </w:style>
  <w:style w:type="paragraph" w:customStyle="1" w:styleId="TCSCoverSubtitle">
    <w:name w:val="TCS CoverSubtitle"/>
    <w:pPr>
      <w:keepNext/>
      <w:keepLines/>
      <w:tabs>
        <w:tab w:val="left" w:pos="360"/>
      </w:tabs>
      <w:suppressAutoHyphens/>
      <w:spacing w:after="240"/>
    </w:pPr>
    <w:rPr>
      <w:rFonts w:ascii="Arial" w:hAnsi="Arial"/>
      <w:spacing w:val="-16"/>
      <w:kern w:val="22"/>
      <w:sz w:val="32"/>
    </w:rPr>
  </w:style>
  <w:style w:type="paragraph" w:customStyle="1" w:styleId="TFFigureTitle">
    <w:name w:val="TF FigureTitle"/>
    <w:next w:val="BDBody"/>
    <w:pPr>
      <w:keepNext/>
      <w:keepLines/>
      <w:numPr>
        <w:numId w:val="21"/>
      </w:numPr>
      <w:suppressAutoHyphens/>
      <w:spacing w:before="240" w:after="120"/>
      <w:jc w:val="center"/>
    </w:pPr>
    <w:rPr>
      <w:rFonts w:ascii="Arial" w:hAnsi="Arial"/>
      <w:b/>
      <w:snapToGrid w:val="0"/>
      <w:sz w:val="18"/>
    </w:rPr>
  </w:style>
  <w:style w:type="paragraph" w:customStyle="1" w:styleId="TTTableTitle">
    <w:name w:val="TT TableTitle"/>
    <w:next w:val="BDBody"/>
    <w:pPr>
      <w:keepNext/>
      <w:keepLines/>
      <w:numPr>
        <w:numId w:val="22"/>
      </w:numPr>
      <w:suppressAutoHyphens/>
      <w:spacing w:before="240" w:after="120"/>
      <w:jc w:val="center"/>
    </w:pPr>
    <w:rPr>
      <w:rFonts w:ascii="Arial" w:hAnsi="Arial"/>
      <w:b/>
      <w:snapToGrid w:val="0"/>
      <w:color w:val="000000"/>
      <w:sz w:val="18"/>
    </w:rPr>
  </w:style>
  <w:style w:type="paragraph" w:styleId="TOC1">
    <w:name w:val="toc 1"/>
    <w:basedOn w:val="BDBody"/>
    <w:uiPriority w:val="39"/>
    <w:pPr>
      <w:keepNext/>
      <w:tabs>
        <w:tab w:val="right" w:leader="dot" w:pos="7920"/>
      </w:tabs>
      <w:spacing w:before="60" w:after="60"/>
      <w:ind w:left="360" w:hanging="360"/>
    </w:pPr>
    <w:rPr>
      <w:b/>
      <w:caps/>
    </w:rPr>
  </w:style>
  <w:style w:type="paragraph" w:styleId="TOC2">
    <w:name w:val="toc 2"/>
    <w:basedOn w:val="BDBody"/>
    <w:uiPriority w:val="39"/>
    <w:pPr>
      <w:keepNext/>
      <w:tabs>
        <w:tab w:val="right" w:leader="dot" w:pos="7920"/>
      </w:tabs>
      <w:spacing w:after="60"/>
      <w:ind w:left="864" w:hanging="504"/>
    </w:pPr>
    <w:rPr>
      <w:sz w:val="18"/>
    </w:rPr>
  </w:style>
  <w:style w:type="paragraph" w:styleId="TOC3">
    <w:name w:val="toc 3"/>
    <w:basedOn w:val="BDBody"/>
    <w:uiPriority w:val="39"/>
    <w:pPr>
      <w:tabs>
        <w:tab w:val="right" w:pos="720"/>
        <w:tab w:val="right" w:leader="dot" w:pos="7920"/>
        <w:tab w:val="right" w:pos="9360"/>
      </w:tabs>
      <w:spacing w:after="60"/>
      <w:ind w:left="1584" w:hanging="720"/>
    </w:pPr>
    <w:rPr>
      <w:sz w:val="18"/>
    </w:rPr>
  </w:style>
  <w:style w:type="paragraph" w:styleId="TOC4">
    <w:name w:val="toc 4"/>
    <w:basedOn w:val="BDBody"/>
    <w:uiPriority w:val="39"/>
    <w:pPr>
      <w:tabs>
        <w:tab w:val="left" w:pos="1584"/>
        <w:tab w:val="right" w:leader="dot" w:pos="7910"/>
      </w:tabs>
      <w:spacing w:after="60"/>
      <w:ind w:left="2592" w:hanging="1008"/>
    </w:pPr>
    <w:rPr>
      <w:sz w:val="18"/>
    </w:rPr>
  </w:style>
  <w:style w:type="paragraph" w:styleId="TOC5">
    <w:name w:val="toc 5"/>
    <w:basedOn w:val="Normal"/>
    <w:next w:val="Normal"/>
    <w:semiHidden/>
    <w:pPr>
      <w:tabs>
        <w:tab w:val="left" w:pos="2592"/>
        <w:tab w:val="right" w:leader="dot" w:pos="7910"/>
      </w:tabs>
      <w:spacing w:after="60"/>
      <w:ind w:left="3672" w:hanging="1080"/>
    </w:pPr>
    <w:rPr>
      <w:noProof/>
      <w:color w:val="000000"/>
      <w:sz w:val="18"/>
    </w:rPr>
  </w:style>
  <w:style w:type="paragraph" w:styleId="TableofFigures">
    <w:name w:val="table of figures"/>
    <w:basedOn w:val="BDBody"/>
    <w:uiPriority w:val="99"/>
    <w:pPr>
      <w:tabs>
        <w:tab w:val="left" w:pos="1080"/>
        <w:tab w:val="right" w:leader="dot" w:pos="7906"/>
      </w:tabs>
      <w:spacing w:after="60"/>
      <w:ind w:left="1080" w:hanging="1080"/>
    </w:pPr>
    <w:rPr>
      <w:sz w:val="18"/>
    </w:rPr>
  </w:style>
  <w:style w:type="character" w:styleId="PageNumber">
    <w:name w:val="page number"/>
    <w:semiHidden/>
    <w:rPr>
      <w:noProof w:val="0"/>
      <w:lang w:val="en-US"/>
    </w:rPr>
  </w:style>
  <w:style w:type="paragraph" w:customStyle="1" w:styleId="HA1HeadingAlpha1">
    <w:name w:val="HA1 HeadingAlpha1"/>
    <w:next w:val="BDBody"/>
    <w:pPr>
      <w:keepNext/>
      <w:pageBreakBefore/>
      <w:numPr>
        <w:numId w:val="15"/>
      </w:numPr>
      <w:tabs>
        <w:tab w:val="left" w:pos="0"/>
      </w:tabs>
      <w:spacing w:after="120"/>
      <w:outlineLvl w:val="0"/>
    </w:pPr>
    <w:rPr>
      <w:rFonts w:ascii="Arial Bold" w:hAnsi="Arial Bold"/>
      <w:b/>
      <w:noProof/>
      <w:sz w:val="28"/>
    </w:rPr>
  </w:style>
  <w:style w:type="character" w:styleId="Hyperlink">
    <w:name w:val="Hyperlink"/>
    <w:uiPriority w:val="99"/>
    <w:rPr>
      <w:color w:val="0000FF"/>
      <w:u w:val="single"/>
    </w:rPr>
  </w:style>
  <w:style w:type="paragraph" w:customStyle="1" w:styleId="HA2HeadingAlpha2">
    <w:name w:val="HA2 HeadingAlpha2"/>
    <w:basedOn w:val="HA1HeadingAlpha1"/>
    <w:next w:val="BDBody"/>
    <w:pPr>
      <w:pageBreakBefore w:val="0"/>
      <w:numPr>
        <w:ilvl w:val="1"/>
      </w:numPr>
      <w:spacing w:before="240"/>
      <w:outlineLvl w:val="1"/>
    </w:pPr>
    <w:rPr>
      <w:sz w:val="24"/>
    </w:rPr>
  </w:style>
  <w:style w:type="paragraph" w:customStyle="1" w:styleId="HA3HeadingAlpha3">
    <w:name w:val="HA3 HeadingAlpha3"/>
    <w:basedOn w:val="HA1HeadingAlpha1"/>
    <w:next w:val="BDBody"/>
    <w:pPr>
      <w:pageBreakBefore w:val="0"/>
      <w:numPr>
        <w:ilvl w:val="2"/>
      </w:numPr>
      <w:spacing w:before="120"/>
      <w:outlineLvl w:val="2"/>
    </w:pPr>
    <w:rPr>
      <w:sz w:val="20"/>
    </w:rPr>
  </w:style>
  <w:style w:type="paragraph" w:customStyle="1" w:styleId="HA4HeadingAlpha4">
    <w:name w:val="HA4 HeadingAlpha4"/>
    <w:basedOn w:val="HA1HeadingAlpha1"/>
    <w:next w:val="BDBody"/>
    <w:pPr>
      <w:pageBreakBefore w:val="0"/>
      <w:numPr>
        <w:ilvl w:val="3"/>
      </w:numPr>
      <w:tabs>
        <w:tab w:val="left" w:pos="1224"/>
      </w:tabs>
      <w:spacing w:before="120"/>
      <w:outlineLvl w:val="3"/>
    </w:pPr>
    <w:rPr>
      <w:sz w:val="20"/>
    </w:rPr>
  </w:style>
  <w:style w:type="paragraph" w:customStyle="1" w:styleId="RNReqNumber">
    <w:name w:val="RN ReqNumber"/>
    <w:basedOn w:val="Normal"/>
    <w:next w:val="Normal"/>
    <w:pPr>
      <w:keepNext/>
    </w:pPr>
    <w:rPr>
      <w:rFonts w:ascii="Arial" w:hAnsi="Arial"/>
      <w:b/>
      <w:sz w:val="28"/>
    </w:rPr>
  </w:style>
  <w:style w:type="paragraph" w:customStyle="1" w:styleId="RQRequirement">
    <w:name w:val="RQ Requirement"/>
    <w:basedOn w:val="BDBody"/>
    <w:next w:val="BDBody"/>
    <w:pPr>
      <w:keepLines/>
      <w:tabs>
        <w:tab w:val="left" w:pos="0"/>
      </w:tabs>
      <w:spacing w:before="120"/>
      <w:ind w:left="187" w:hanging="1267"/>
    </w:pPr>
    <w:rPr>
      <w:color w:val="auto"/>
    </w:rPr>
  </w:style>
  <w:style w:type="paragraph" w:customStyle="1" w:styleId="RTRequirementsText">
    <w:name w:val="RT RequirementsText"/>
    <w:basedOn w:val="BDBody"/>
    <w:next w:val="Normal"/>
    <w:rPr>
      <w:color w:val="auto"/>
    </w:rPr>
  </w:style>
  <w:style w:type="character" w:customStyle="1" w:styleId="PParameter">
    <w:name w:val="P Parameter"/>
    <w:rPr>
      <w:rFonts w:ascii="Courier New" w:hAnsi="Courier New"/>
      <w:i/>
      <w:sz w:val="18"/>
    </w:rPr>
  </w:style>
  <w:style w:type="paragraph" w:styleId="DocumentMap">
    <w:name w:val="Document Map"/>
    <w:basedOn w:val="Normal"/>
    <w:semiHidden/>
    <w:pPr>
      <w:shd w:val="clear" w:color="auto" w:fill="000080"/>
    </w:pPr>
    <w:rPr>
      <w:rFonts w:ascii="Tahoma" w:hAnsi="Tahoma"/>
      <w:sz w:val="20"/>
    </w:rPr>
  </w:style>
  <w:style w:type="character" w:customStyle="1" w:styleId="CCommand">
    <w:name w:val="C Command"/>
    <w:rPr>
      <w:rFonts w:ascii="Courier New" w:hAnsi="Courier New"/>
      <w:sz w:val="18"/>
    </w:rPr>
  </w:style>
  <w:style w:type="paragraph" w:styleId="FootnoteText">
    <w:name w:val="footnote text"/>
    <w:aliases w:val="FT Footnote"/>
    <w:basedOn w:val="Normal"/>
    <w:semiHidden/>
  </w:style>
  <w:style w:type="character" w:styleId="FootnoteReference">
    <w:name w:val="footnote reference"/>
    <w:semiHidden/>
    <w:rPr>
      <w:vertAlign w:val="superscript"/>
    </w:rPr>
  </w:style>
  <w:style w:type="character" w:styleId="FollowedHyperlink">
    <w:name w:val="FollowedHyperlink"/>
    <w:semiHidden/>
    <w:rPr>
      <w:color w:val="800080"/>
      <w:u w:val="single"/>
    </w:rPr>
  </w:style>
  <w:style w:type="paragraph" w:customStyle="1" w:styleId="QNQuestion">
    <w:name w:val="QN Question"/>
    <w:basedOn w:val="NTNote"/>
    <w:pPr>
      <w:numPr>
        <w:numId w:val="24"/>
      </w:numPr>
      <w:shd w:val="clear" w:color="auto" w:fill="FFFF0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uiPriority w:val="35"/>
    <w:unhideWhenUsed/>
    <w:qFormat/>
    <w:rsid w:val="00397609"/>
    <w:pPr>
      <w:spacing w:line="240" w:lineRule="auto"/>
    </w:pPr>
    <w:rPr>
      <w:b/>
      <w:bCs/>
      <w:color w:val="ED7D31" w:themeColor="accent2"/>
      <w:spacing w:val="10"/>
      <w:sz w:val="16"/>
      <w:szCs w:val="16"/>
    </w:rPr>
  </w:style>
  <w:style w:type="paragraph" w:styleId="Closing">
    <w:name w:val="Closing"/>
    <w:basedOn w:val="Normal"/>
    <w:semiHidden/>
    <w:pPr>
      <w:ind w:left="4320"/>
    </w:pPr>
  </w:style>
  <w:style w:type="paragraph" w:styleId="CommentText">
    <w:name w:val="annotation text"/>
    <w:basedOn w:val="Normal"/>
    <w:link w:val="CommentTextChar"/>
    <w:semiHidden/>
  </w:style>
  <w:style w:type="paragraph" w:styleId="Date">
    <w:name w:val="Date"/>
    <w:basedOn w:val="Normal"/>
    <w:next w:val="Normal"/>
    <w:semiHidden/>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2"/>
      </w:numPr>
    </w:pPr>
  </w:style>
  <w:style w:type="paragraph" w:styleId="ListNumber5">
    <w:name w:val="List Number 5"/>
    <w:basedOn w:val="Normal"/>
    <w:semiHidden/>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next w:val="Normal"/>
    <w:link w:val="SubtitleChar"/>
    <w:uiPriority w:val="11"/>
    <w:qFormat/>
    <w:rsid w:val="00397609"/>
    <w:pPr>
      <w:numPr>
        <w:ilvl w:val="1"/>
      </w:numPr>
      <w:spacing w:after="240"/>
    </w:pPr>
    <w:rPr>
      <w:color w:val="000000" w:themeColor="text1"/>
      <w:sz w:val="24"/>
      <w:szCs w:val="24"/>
    </w:rPr>
  </w:style>
  <w:style w:type="paragraph" w:styleId="TableofAuthorities">
    <w:name w:val="table of authorities"/>
    <w:basedOn w:val="Normal"/>
    <w:next w:val="Normal"/>
    <w:semiHidden/>
    <w:pPr>
      <w:ind w:left="200" w:hanging="200"/>
    </w:pPr>
  </w:style>
  <w:style w:type="paragraph" w:styleId="Title">
    <w:name w:val="Title"/>
    <w:basedOn w:val="Normal"/>
    <w:next w:val="Normal"/>
    <w:link w:val="TitleChar"/>
    <w:uiPriority w:val="10"/>
    <w:qFormat/>
    <w:rsid w:val="00397609"/>
    <w:pPr>
      <w:spacing w:after="0" w:line="240" w:lineRule="auto"/>
      <w:contextualSpacing/>
    </w:pPr>
    <w:rPr>
      <w:rFonts w:asciiTheme="majorHAnsi" w:eastAsiaTheme="majorEastAsia" w:hAnsiTheme="majorHAnsi" w:cstheme="majorBidi"/>
      <w:caps/>
      <w:spacing w:val="40"/>
      <w:sz w:val="76"/>
      <w:szCs w:val="76"/>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customStyle="1" w:styleId="VTTest">
    <w:name w:val="VT Test"/>
    <w:basedOn w:val="H3aHeading3a"/>
    <w:pPr>
      <w:numPr>
        <w:numId w:val="28"/>
      </w:numPr>
      <w:pBdr>
        <w:top w:val="thinThickSmallGap" w:sz="12" w:space="1" w:color="C0C0C0"/>
      </w:pBdr>
    </w:pPr>
    <w:rPr>
      <w:rFonts w:ascii="Times New Roman" w:hAnsi="Times New Roman"/>
      <w:b w:val="0"/>
    </w:rPr>
  </w:style>
  <w:style w:type="paragraph" w:styleId="BalloonText">
    <w:name w:val="Balloon Text"/>
    <w:basedOn w:val="Normal"/>
    <w:link w:val="BalloonTextChar"/>
    <w:uiPriority w:val="99"/>
    <w:semiHidden/>
    <w:unhideWhenUsed/>
    <w:rsid w:val="00917199"/>
    <w:rPr>
      <w:rFonts w:ascii="Segoe UI" w:hAnsi="Segoe UI" w:cs="Segoe UI"/>
      <w:sz w:val="18"/>
      <w:szCs w:val="18"/>
    </w:rPr>
  </w:style>
  <w:style w:type="character" w:customStyle="1" w:styleId="BalloonTextChar">
    <w:name w:val="Balloon Text Char"/>
    <w:link w:val="BalloonText"/>
    <w:uiPriority w:val="99"/>
    <w:semiHidden/>
    <w:rsid w:val="009171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7154D"/>
    <w:rPr>
      <w:b/>
      <w:bCs/>
      <w:sz w:val="20"/>
      <w:szCs w:val="20"/>
    </w:rPr>
  </w:style>
  <w:style w:type="character" w:customStyle="1" w:styleId="CommentTextChar">
    <w:name w:val="Comment Text Char"/>
    <w:basedOn w:val="DefaultParagraphFont"/>
    <w:link w:val="CommentText"/>
    <w:semiHidden/>
    <w:rsid w:val="0027154D"/>
    <w:rPr>
      <w:sz w:val="24"/>
      <w:szCs w:val="24"/>
    </w:rPr>
  </w:style>
  <w:style w:type="character" w:customStyle="1" w:styleId="CommentSubjectChar">
    <w:name w:val="Comment Subject Char"/>
    <w:basedOn w:val="CommentTextChar"/>
    <w:link w:val="CommentSubject"/>
    <w:uiPriority w:val="99"/>
    <w:semiHidden/>
    <w:rsid w:val="0027154D"/>
    <w:rPr>
      <w:b/>
      <w:bCs/>
      <w:sz w:val="24"/>
      <w:szCs w:val="24"/>
    </w:rPr>
  </w:style>
  <w:style w:type="character" w:customStyle="1" w:styleId="CBCellBodyChar1">
    <w:name w:val="CB CellBody Char1"/>
    <w:basedOn w:val="DefaultParagraphFont"/>
    <w:link w:val="CBCellBody"/>
    <w:rsid w:val="003E167E"/>
    <w:rPr>
      <w:rFonts w:ascii="Arial" w:hAnsi="Arial"/>
      <w:snapToGrid w:val="0"/>
      <w:color w:val="000000"/>
      <w:sz w:val="18"/>
    </w:rPr>
  </w:style>
  <w:style w:type="paragraph" w:styleId="Revision">
    <w:name w:val="Revision"/>
    <w:hidden/>
    <w:uiPriority w:val="99"/>
    <w:semiHidden/>
    <w:rsid w:val="00937543"/>
    <w:rPr>
      <w:rFonts w:eastAsiaTheme="minorHAnsi"/>
      <w:sz w:val="22"/>
      <w:szCs w:val="22"/>
    </w:rPr>
  </w:style>
  <w:style w:type="character" w:styleId="Emphasis">
    <w:name w:val="Emphasis"/>
    <w:basedOn w:val="DefaultParagraphFont"/>
    <w:uiPriority w:val="20"/>
    <w:qFormat/>
    <w:rsid w:val="00397609"/>
    <w:rPr>
      <w:rFonts w:asciiTheme="minorHAnsi" w:eastAsiaTheme="minorEastAsia" w:hAnsiTheme="minorHAnsi" w:cstheme="minorBidi"/>
      <w:i/>
      <w:iCs/>
      <w:color w:val="C45911" w:themeColor="accent2" w:themeShade="BF"/>
      <w:sz w:val="20"/>
      <w:szCs w:val="20"/>
    </w:rPr>
  </w:style>
  <w:style w:type="character" w:styleId="IntenseEmphasis">
    <w:name w:val="Intense Emphasis"/>
    <w:basedOn w:val="DefaultParagraphFont"/>
    <w:uiPriority w:val="21"/>
    <w:qFormat/>
    <w:rsid w:val="0039760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trong">
    <w:name w:val="Strong"/>
    <w:basedOn w:val="DefaultParagraphFont"/>
    <w:uiPriority w:val="22"/>
    <w:qFormat/>
    <w:rsid w:val="00397609"/>
    <w:rPr>
      <w:rFonts w:asciiTheme="minorHAnsi" w:eastAsiaTheme="minorEastAsia" w:hAnsiTheme="minorHAnsi" w:cstheme="minorBidi"/>
      <w:b/>
      <w:bCs/>
      <w:spacing w:val="0"/>
      <w:w w:val="100"/>
      <w:position w:val="0"/>
      <w:sz w:val="20"/>
      <w:szCs w:val="20"/>
    </w:rPr>
  </w:style>
  <w:style w:type="paragraph" w:styleId="ListParagraph">
    <w:name w:val="List Paragraph"/>
    <w:basedOn w:val="Normal"/>
    <w:uiPriority w:val="34"/>
    <w:qFormat/>
    <w:rsid w:val="00E114D9"/>
    <w:pPr>
      <w:ind w:left="720"/>
      <w:contextualSpacing/>
    </w:pPr>
  </w:style>
  <w:style w:type="character" w:customStyle="1" w:styleId="Heading3Char">
    <w:name w:val="Heading 3 Char"/>
    <w:aliases w:val="HN3 HeadingNumber3 Char"/>
    <w:basedOn w:val="DefaultParagraphFont"/>
    <w:link w:val="Heading3"/>
    <w:uiPriority w:val="9"/>
    <w:rsid w:val="00397609"/>
    <w:rPr>
      <w:rFonts w:asciiTheme="majorHAnsi" w:eastAsiaTheme="majorEastAsia" w:hAnsiTheme="majorHAnsi" w:cstheme="majorBidi"/>
      <w:caps/>
      <w:sz w:val="28"/>
      <w:szCs w:val="28"/>
    </w:rPr>
  </w:style>
  <w:style w:type="table" w:styleId="TableGrid">
    <w:name w:val="Table Grid"/>
    <w:basedOn w:val="TableNormal"/>
    <w:uiPriority w:val="39"/>
    <w:rsid w:val="0063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N2 HeadingNumber2 Char"/>
    <w:basedOn w:val="DefaultParagraphFont"/>
    <w:link w:val="Heading2"/>
    <w:uiPriority w:val="9"/>
    <w:rsid w:val="00397609"/>
    <w:rPr>
      <w:rFonts w:asciiTheme="majorHAnsi" w:eastAsiaTheme="majorEastAsia" w:hAnsiTheme="majorHAnsi" w:cstheme="majorBidi"/>
      <w:sz w:val="36"/>
      <w:szCs w:val="36"/>
    </w:rPr>
  </w:style>
  <w:style w:type="table" w:styleId="GridTable3-Accent3">
    <w:name w:val="Grid Table 3 Accent 3"/>
    <w:basedOn w:val="TableNormal"/>
    <w:uiPriority w:val="48"/>
    <w:rsid w:val="00FF7679"/>
    <w:rPr>
      <w:sz w:val="22"/>
      <w:szCs w:val="22"/>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enumlev1Char">
    <w:name w:val="enumlev1 Char"/>
    <w:link w:val="enumlev1"/>
    <w:rsid w:val="0068172E"/>
    <w:rPr>
      <w:lang w:val="en-GB"/>
    </w:rPr>
  </w:style>
  <w:style w:type="paragraph" w:customStyle="1" w:styleId="enumlev1">
    <w:name w:val="enumlev1"/>
    <w:basedOn w:val="Normal"/>
    <w:link w:val="enumlev1Char"/>
    <w:rsid w:val="0068172E"/>
    <w:pPr>
      <w:tabs>
        <w:tab w:val="left" w:pos="794"/>
        <w:tab w:val="left" w:pos="1191"/>
        <w:tab w:val="left" w:pos="1588"/>
        <w:tab w:val="left" w:pos="1985"/>
      </w:tabs>
      <w:overflowPunct w:val="0"/>
      <w:autoSpaceDE w:val="0"/>
      <w:autoSpaceDN w:val="0"/>
      <w:adjustRightInd w:val="0"/>
      <w:spacing w:before="80" w:after="0" w:line="240" w:lineRule="auto"/>
      <w:ind w:left="794" w:hanging="794"/>
      <w:jc w:val="both"/>
      <w:textAlignment w:val="baseline"/>
    </w:pPr>
    <w:rPr>
      <w:rFonts w:ascii="Times New Roman" w:eastAsia="Times New Roman" w:hAnsi="Times New Roman" w:cs="Times New Roman"/>
      <w:sz w:val="20"/>
      <w:szCs w:val="20"/>
      <w:lang w:val="en-GB"/>
    </w:rPr>
  </w:style>
  <w:style w:type="character" w:customStyle="1" w:styleId="Heading1Char">
    <w:name w:val="Heading 1 Char"/>
    <w:aliases w:val="HN1 HeadingNumber1 Char"/>
    <w:basedOn w:val="DefaultParagraphFont"/>
    <w:link w:val="Heading1"/>
    <w:uiPriority w:val="9"/>
    <w:rsid w:val="00397609"/>
    <w:rPr>
      <w:rFonts w:asciiTheme="majorHAnsi" w:eastAsiaTheme="majorEastAsia" w:hAnsiTheme="majorHAnsi" w:cstheme="majorBidi"/>
      <w:caps/>
      <w:spacing w:val="10"/>
      <w:sz w:val="36"/>
      <w:szCs w:val="36"/>
    </w:rPr>
  </w:style>
  <w:style w:type="character" w:customStyle="1" w:styleId="Heading4Char">
    <w:name w:val="Heading 4 Char"/>
    <w:aliases w:val="HN4 HeadingNumber4 Char"/>
    <w:basedOn w:val="DefaultParagraphFont"/>
    <w:link w:val="Heading4"/>
    <w:uiPriority w:val="9"/>
    <w:rsid w:val="00397609"/>
    <w:rPr>
      <w:rFonts w:asciiTheme="majorHAnsi" w:eastAsiaTheme="majorEastAsia" w:hAnsiTheme="majorHAnsi" w:cstheme="majorBidi"/>
      <w:i/>
      <w:iCs/>
      <w:sz w:val="28"/>
      <w:szCs w:val="28"/>
    </w:rPr>
  </w:style>
  <w:style w:type="character" w:customStyle="1" w:styleId="Heading5Char">
    <w:name w:val="Heading 5 Char"/>
    <w:aliases w:val="HN5 HeadingNumber5 Char"/>
    <w:basedOn w:val="DefaultParagraphFont"/>
    <w:link w:val="Heading5"/>
    <w:uiPriority w:val="9"/>
    <w:rsid w:val="00397609"/>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397609"/>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397609"/>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rsid w:val="00397609"/>
    <w:rPr>
      <w:rFonts w:asciiTheme="majorHAnsi" w:eastAsiaTheme="majorEastAsia" w:hAnsiTheme="majorHAnsi" w:cstheme="majorBidi"/>
      <w:caps/>
    </w:rPr>
  </w:style>
  <w:style w:type="character" w:customStyle="1" w:styleId="Heading9Char">
    <w:name w:val="Heading 9 Char"/>
    <w:basedOn w:val="DefaultParagraphFont"/>
    <w:link w:val="Heading9"/>
    <w:uiPriority w:val="9"/>
    <w:rsid w:val="00397609"/>
    <w:rPr>
      <w:rFonts w:asciiTheme="majorHAnsi" w:eastAsiaTheme="majorEastAsia" w:hAnsiTheme="majorHAnsi" w:cstheme="majorBidi"/>
      <w:i/>
      <w:iCs/>
      <w:caps/>
    </w:rPr>
  </w:style>
  <w:style w:type="character" w:customStyle="1" w:styleId="TitleChar">
    <w:name w:val="Title Char"/>
    <w:basedOn w:val="DefaultParagraphFont"/>
    <w:link w:val="Title"/>
    <w:uiPriority w:val="10"/>
    <w:rsid w:val="00397609"/>
    <w:rPr>
      <w:rFonts w:asciiTheme="majorHAnsi" w:eastAsiaTheme="majorEastAsia" w:hAnsiTheme="majorHAnsi" w:cstheme="majorBidi"/>
      <w:caps/>
      <w:spacing w:val="40"/>
      <w:sz w:val="76"/>
      <w:szCs w:val="76"/>
    </w:rPr>
  </w:style>
  <w:style w:type="character" w:customStyle="1" w:styleId="SubtitleChar">
    <w:name w:val="Subtitle Char"/>
    <w:basedOn w:val="DefaultParagraphFont"/>
    <w:link w:val="Subtitle"/>
    <w:uiPriority w:val="11"/>
    <w:rsid w:val="00397609"/>
    <w:rPr>
      <w:color w:val="000000" w:themeColor="text1"/>
      <w:sz w:val="24"/>
      <w:szCs w:val="24"/>
    </w:rPr>
  </w:style>
  <w:style w:type="paragraph" w:styleId="NoSpacing">
    <w:name w:val="No Spacing"/>
    <w:uiPriority w:val="1"/>
    <w:qFormat/>
    <w:rsid w:val="00397609"/>
    <w:pPr>
      <w:spacing w:after="0" w:line="240" w:lineRule="auto"/>
    </w:pPr>
  </w:style>
  <w:style w:type="paragraph" w:styleId="Quote">
    <w:name w:val="Quote"/>
    <w:basedOn w:val="Normal"/>
    <w:next w:val="Normal"/>
    <w:link w:val="QuoteChar"/>
    <w:uiPriority w:val="29"/>
    <w:qFormat/>
    <w:rsid w:val="00397609"/>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397609"/>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397609"/>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397609"/>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397609"/>
    <w:rPr>
      <w:i/>
      <w:iCs/>
      <w:color w:val="auto"/>
    </w:rPr>
  </w:style>
  <w:style w:type="character" w:styleId="SubtleReference">
    <w:name w:val="Subtle Reference"/>
    <w:basedOn w:val="DefaultParagraphFont"/>
    <w:uiPriority w:val="31"/>
    <w:qFormat/>
    <w:rsid w:val="0039760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39760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397609"/>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397609"/>
    <w:pPr>
      <w:outlineLvl w:val="9"/>
    </w:pPr>
  </w:style>
  <w:style w:type="character" w:customStyle="1" w:styleId="HeaderChar">
    <w:name w:val="Header Char"/>
    <w:basedOn w:val="DefaultParagraphFont"/>
    <w:link w:val="Header"/>
    <w:uiPriority w:val="99"/>
    <w:rsid w:val="00397609"/>
  </w:style>
  <w:style w:type="character" w:customStyle="1" w:styleId="FooterChar">
    <w:name w:val="Footer Char"/>
    <w:aliases w:val="FT Footer Char,HD Header Char"/>
    <w:basedOn w:val="DefaultParagraphFont"/>
    <w:link w:val="Footer"/>
    <w:uiPriority w:val="99"/>
    <w:rsid w:val="008E0EF2"/>
    <w:rPr>
      <w:rFonts w:ascii="Helvetica" w:hAnsi="Helvetica"/>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3508">
      <w:bodyDiv w:val="1"/>
      <w:marLeft w:val="0"/>
      <w:marRight w:val="0"/>
      <w:marTop w:val="0"/>
      <w:marBottom w:val="0"/>
      <w:divBdr>
        <w:top w:val="none" w:sz="0" w:space="0" w:color="auto"/>
        <w:left w:val="none" w:sz="0" w:space="0" w:color="auto"/>
        <w:bottom w:val="none" w:sz="0" w:space="0" w:color="auto"/>
        <w:right w:val="none" w:sz="0" w:space="0" w:color="auto"/>
      </w:divBdr>
    </w:div>
    <w:div w:id="308294196">
      <w:bodyDiv w:val="1"/>
      <w:marLeft w:val="0"/>
      <w:marRight w:val="0"/>
      <w:marTop w:val="0"/>
      <w:marBottom w:val="0"/>
      <w:divBdr>
        <w:top w:val="none" w:sz="0" w:space="0" w:color="auto"/>
        <w:left w:val="none" w:sz="0" w:space="0" w:color="auto"/>
        <w:bottom w:val="none" w:sz="0" w:space="0" w:color="auto"/>
        <w:right w:val="none" w:sz="0" w:space="0" w:color="auto"/>
      </w:divBdr>
      <w:divsChild>
        <w:div w:id="871652533">
          <w:marLeft w:val="1166"/>
          <w:marRight w:val="0"/>
          <w:marTop w:val="0"/>
          <w:marBottom w:val="0"/>
          <w:divBdr>
            <w:top w:val="none" w:sz="0" w:space="0" w:color="auto"/>
            <w:left w:val="none" w:sz="0" w:space="0" w:color="auto"/>
            <w:bottom w:val="none" w:sz="0" w:space="0" w:color="auto"/>
            <w:right w:val="none" w:sz="0" w:space="0" w:color="auto"/>
          </w:divBdr>
        </w:div>
        <w:div w:id="583338291">
          <w:marLeft w:val="1886"/>
          <w:marRight w:val="0"/>
          <w:marTop w:val="0"/>
          <w:marBottom w:val="0"/>
          <w:divBdr>
            <w:top w:val="none" w:sz="0" w:space="0" w:color="auto"/>
            <w:left w:val="none" w:sz="0" w:space="0" w:color="auto"/>
            <w:bottom w:val="none" w:sz="0" w:space="0" w:color="auto"/>
            <w:right w:val="none" w:sz="0" w:space="0" w:color="auto"/>
          </w:divBdr>
        </w:div>
        <w:div w:id="395200066">
          <w:marLeft w:val="1886"/>
          <w:marRight w:val="0"/>
          <w:marTop w:val="0"/>
          <w:marBottom w:val="0"/>
          <w:divBdr>
            <w:top w:val="none" w:sz="0" w:space="0" w:color="auto"/>
            <w:left w:val="none" w:sz="0" w:space="0" w:color="auto"/>
            <w:bottom w:val="none" w:sz="0" w:space="0" w:color="auto"/>
            <w:right w:val="none" w:sz="0" w:space="0" w:color="auto"/>
          </w:divBdr>
        </w:div>
        <w:div w:id="940187437">
          <w:marLeft w:val="1886"/>
          <w:marRight w:val="0"/>
          <w:marTop w:val="0"/>
          <w:marBottom w:val="0"/>
          <w:divBdr>
            <w:top w:val="none" w:sz="0" w:space="0" w:color="auto"/>
            <w:left w:val="none" w:sz="0" w:space="0" w:color="auto"/>
            <w:bottom w:val="none" w:sz="0" w:space="0" w:color="auto"/>
            <w:right w:val="none" w:sz="0" w:space="0" w:color="auto"/>
          </w:divBdr>
        </w:div>
      </w:divsChild>
    </w:div>
    <w:div w:id="554662531">
      <w:bodyDiv w:val="1"/>
      <w:marLeft w:val="0"/>
      <w:marRight w:val="0"/>
      <w:marTop w:val="0"/>
      <w:marBottom w:val="0"/>
      <w:divBdr>
        <w:top w:val="none" w:sz="0" w:space="0" w:color="auto"/>
        <w:left w:val="none" w:sz="0" w:space="0" w:color="auto"/>
        <w:bottom w:val="none" w:sz="0" w:space="0" w:color="auto"/>
        <w:right w:val="none" w:sz="0" w:space="0" w:color="auto"/>
      </w:divBdr>
    </w:div>
    <w:div w:id="712343208">
      <w:bodyDiv w:val="1"/>
      <w:marLeft w:val="0"/>
      <w:marRight w:val="0"/>
      <w:marTop w:val="0"/>
      <w:marBottom w:val="0"/>
      <w:divBdr>
        <w:top w:val="none" w:sz="0" w:space="0" w:color="auto"/>
        <w:left w:val="none" w:sz="0" w:space="0" w:color="auto"/>
        <w:bottom w:val="none" w:sz="0" w:space="0" w:color="auto"/>
        <w:right w:val="none" w:sz="0" w:space="0" w:color="auto"/>
      </w:divBdr>
    </w:div>
    <w:div w:id="732893849">
      <w:bodyDiv w:val="1"/>
      <w:marLeft w:val="0"/>
      <w:marRight w:val="0"/>
      <w:marTop w:val="0"/>
      <w:marBottom w:val="0"/>
      <w:divBdr>
        <w:top w:val="none" w:sz="0" w:space="0" w:color="auto"/>
        <w:left w:val="none" w:sz="0" w:space="0" w:color="auto"/>
        <w:bottom w:val="none" w:sz="0" w:space="0" w:color="auto"/>
        <w:right w:val="none" w:sz="0" w:space="0" w:color="auto"/>
      </w:divBdr>
      <w:divsChild>
        <w:div w:id="652217967">
          <w:marLeft w:val="1166"/>
          <w:marRight w:val="0"/>
          <w:marTop w:val="0"/>
          <w:marBottom w:val="0"/>
          <w:divBdr>
            <w:top w:val="none" w:sz="0" w:space="0" w:color="auto"/>
            <w:left w:val="none" w:sz="0" w:space="0" w:color="auto"/>
            <w:bottom w:val="none" w:sz="0" w:space="0" w:color="auto"/>
            <w:right w:val="none" w:sz="0" w:space="0" w:color="auto"/>
          </w:divBdr>
        </w:div>
        <w:div w:id="711268946">
          <w:marLeft w:val="1166"/>
          <w:marRight w:val="0"/>
          <w:marTop w:val="0"/>
          <w:marBottom w:val="0"/>
          <w:divBdr>
            <w:top w:val="none" w:sz="0" w:space="0" w:color="auto"/>
            <w:left w:val="none" w:sz="0" w:space="0" w:color="auto"/>
            <w:bottom w:val="none" w:sz="0" w:space="0" w:color="auto"/>
            <w:right w:val="none" w:sz="0" w:space="0" w:color="auto"/>
          </w:divBdr>
        </w:div>
        <w:div w:id="1690451132">
          <w:marLeft w:val="1886"/>
          <w:marRight w:val="0"/>
          <w:marTop w:val="0"/>
          <w:marBottom w:val="0"/>
          <w:divBdr>
            <w:top w:val="none" w:sz="0" w:space="0" w:color="auto"/>
            <w:left w:val="none" w:sz="0" w:space="0" w:color="auto"/>
            <w:bottom w:val="none" w:sz="0" w:space="0" w:color="auto"/>
            <w:right w:val="none" w:sz="0" w:space="0" w:color="auto"/>
          </w:divBdr>
        </w:div>
        <w:div w:id="1927766916">
          <w:marLeft w:val="1886"/>
          <w:marRight w:val="0"/>
          <w:marTop w:val="0"/>
          <w:marBottom w:val="0"/>
          <w:divBdr>
            <w:top w:val="none" w:sz="0" w:space="0" w:color="auto"/>
            <w:left w:val="none" w:sz="0" w:space="0" w:color="auto"/>
            <w:bottom w:val="none" w:sz="0" w:space="0" w:color="auto"/>
            <w:right w:val="none" w:sz="0" w:space="0" w:color="auto"/>
          </w:divBdr>
        </w:div>
        <w:div w:id="622690195">
          <w:marLeft w:val="1886"/>
          <w:marRight w:val="0"/>
          <w:marTop w:val="0"/>
          <w:marBottom w:val="0"/>
          <w:divBdr>
            <w:top w:val="none" w:sz="0" w:space="0" w:color="auto"/>
            <w:left w:val="none" w:sz="0" w:space="0" w:color="auto"/>
            <w:bottom w:val="none" w:sz="0" w:space="0" w:color="auto"/>
            <w:right w:val="none" w:sz="0" w:space="0" w:color="auto"/>
          </w:divBdr>
        </w:div>
        <w:div w:id="1692416152">
          <w:marLeft w:val="1166"/>
          <w:marRight w:val="0"/>
          <w:marTop w:val="0"/>
          <w:marBottom w:val="0"/>
          <w:divBdr>
            <w:top w:val="none" w:sz="0" w:space="0" w:color="auto"/>
            <w:left w:val="none" w:sz="0" w:space="0" w:color="auto"/>
            <w:bottom w:val="none" w:sz="0" w:space="0" w:color="auto"/>
            <w:right w:val="none" w:sz="0" w:space="0" w:color="auto"/>
          </w:divBdr>
        </w:div>
      </w:divsChild>
    </w:div>
    <w:div w:id="879249352">
      <w:bodyDiv w:val="1"/>
      <w:marLeft w:val="0"/>
      <w:marRight w:val="0"/>
      <w:marTop w:val="0"/>
      <w:marBottom w:val="0"/>
      <w:divBdr>
        <w:top w:val="none" w:sz="0" w:space="0" w:color="auto"/>
        <w:left w:val="none" w:sz="0" w:space="0" w:color="auto"/>
        <w:bottom w:val="none" w:sz="0" w:space="0" w:color="auto"/>
        <w:right w:val="none" w:sz="0" w:space="0" w:color="auto"/>
      </w:divBdr>
    </w:div>
    <w:div w:id="192533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ono@opennetworking.org" TargetMode="Externa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mailto:shad@opennetworking.org"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5.jpg"/><Relationship Id="rId5" Type="http://schemas.openxmlformats.org/officeDocument/2006/relationships/customXml" Target="../customXml/item4.xml"/><Relationship Id="rId15" Type="http://schemas.openxmlformats.org/officeDocument/2006/relationships/hyperlink" Target="mailto:Prashant.Sharma@radisys.com" TargetMode="External"/><Relationship Id="rId23" Type="http://schemas.openxmlformats.org/officeDocument/2006/relationships/image" Target="media/image4.jp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Prakash.Siva@radisys.com"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f725da4-ac94-4c62-88f9-0c5beb16f04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E20BF007784944EB21A42A7D2CA974E" ma:contentTypeVersion="6" ma:contentTypeDescription="Create a new document." ma:contentTypeScope="" ma:versionID="022d8f23ef518860e5a183cf9b5891da">
  <xsd:schema xmlns:xsd="http://www.w3.org/2001/XMLSchema" xmlns:xs="http://www.w3.org/2001/XMLSchema" xmlns:p="http://schemas.microsoft.com/office/2006/metadata/properties" xmlns:ns2="eeadb58c-fdef-48be-9cf2-393a5a847e2a" xmlns:ns3="d4b78897-6ab0-493e-98a2-235d61c43eeb" targetNamespace="http://schemas.microsoft.com/office/2006/metadata/properties" ma:root="true" ma:fieldsID="9407cbc80a2d87d2ed78292e02fc3214" ns2:_="" ns3:_="">
    <xsd:import namespace="eeadb58c-fdef-48be-9cf2-393a5a847e2a"/>
    <xsd:import namespace="d4b78897-6ab0-493e-98a2-235d61c43e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b58c-fdef-48be-9cf2-393a5a847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78897-6ab0-493e-98a2-235d61c43e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4b78897-6ab0-493e-98a2-235d61c43eeb">
      <UserInfo>
        <DisplayName>Shaun Missett</DisplayName>
        <AccountId>2052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ED182-F241-4506-9DB5-6D120C73A269}">
  <ds:schemaRefs>
    <ds:schemaRef ds:uri="http://schemas.microsoft.com/sharepoint/v3/contenttype/forms"/>
  </ds:schemaRefs>
</ds:datastoreItem>
</file>

<file path=customXml/itemProps2.xml><?xml version="1.0" encoding="utf-8"?>
<ds:datastoreItem xmlns:ds="http://schemas.openxmlformats.org/officeDocument/2006/customXml" ds:itemID="{355B482D-CBAB-4C70-9B74-03633902D323}">
  <ds:schemaRefs>
    <ds:schemaRef ds:uri="Microsoft.SharePoint.Taxonomy.ContentTypeSync"/>
  </ds:schemaRefs>
</ds:datastoreItem>
</file>

<file path=customXml/itemProps3.xml><?xml version="1.0" encoding="utf-8"?>
<ds:datastoreItem xmlns:ds="http://schemas.openxmlformats.org/officeDocument/2006/customXml" ds:itemID="{2CC89B6A-9557-4FBC-A0AD-D6E7D1D24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b58c-fdef-48be-9cf2-393a5a847e2a"/>
    <ds:schemaRef ds:uri="d4b78897-6ab0-493e-98a2-235d61c43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3E28D-06AF-4650-9631-E4B2979D3B1F}">
  <ds:schemaRefs>
    <ds:schemaRef ds:uri="http://schemas.microsoft.com/office/2006/metadata/properties"/>
    <ds:schemaRef ds:uri="http://schemas.microsoft.com/office/infopath/2007/PartnerControls"/>
    <ds:schemaRef ds:uri="d4b78897-6ab0-493e-98a2-235d61c43eeb"/>
  </ds:schemaRefs>
</ds:datastoreItem>
</file>

<file path=customXml/itemProps5.xml><?xml version="1.0" encoding="utf-8"?>
<ds:datastoreItem xmlns:ds="http://schemas.openxmlformats.org/officeDocument/2006/customXml" ds:itemID="{6AC2C1C8-8D17-4658-971F-8AEA947A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5892</Words>
  <Characters>33589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ASFvOLT16 Platform Management</vt:lpstr>
    </vt:vector>
  </TitlesOfParts>
  <Manager>Shaun Missett</Manager>
  <Company>RadiSys Corporation</Company>
  <LinksUpToDate>false</LinksUpToDate>
  <CharactersWithSpaces>39403</CharactersWithSpaces>
  <SharedDoc>false</SharedDoc>
  <HLinks>
    <vt:vector size="6" baseType="variant">
      <vt:variant>
        <vt:i4>1376341</vt:i4>
      </vt:variant>
      <vt:variant>
        <vt:i4>363</vt:i4>
      </vt:variant>
      <vt:variant>
        <vt:i4>0</vt:i4>
      </vt:variant>
      <vt:variant>
        <vt:i4>5</vt:i4>
      </vt:variant>
      <vt:variant>
        <vt:lpwstr>http://www.acpi.info/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ASFvOLT16 Platform Management</dc:title>
  <dc:subject>Functional Requirements Specification</dc:subject>
  <dc:creator>Kim Kempf;Shaun.Missett@Radisys.com</dc:creator>
  <cp:keywords/>
  <dc:description/>
  <cp:lastModifiedBy>Shaun Missett</cp:lastModifiedBy>
  <cp:revision>16</cp:revision>
  <cp:lastPrinted>2018-02-16T14:31:00Z</cp:lastPrinted>
  <dcterms:created xsi:type="dcterms:W3CDTF">2018-04-11T20:34:00Z</dcterms:created>
  <dcterms:modified xsi:type="dcterms:W3CDTF">2018-04-13T04:35:00Z</dcterms:modified>
  <cp:category>Requirements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002-xxxxx-000n</vt:lpwstr>
  </property>
  <property fmtid="{D5CDD505-2E9C-101B-9397-08002B2CF9AE}" pid="3" name="LastImmutableNumber">
    <vt:i4>0</vt:i4>
  </property>
  <property fmtid="{D5CDD505-2E9C-101B-9397-08002B2CF9AE}" pid="4" name="Revision">
    <vt:lpwstr>Revision 0.1</vt:lpwstr>
  </property>
  <property fmtid="{D5CDD505-2E9C-101B-9397-08002B2CF9AE}" pid="5" name="Email">
    <vt:lpwstr>kim.kempf@radisys.com</vt:lpwstr>
  </property>
  <property fmtid="{D5CDD505-2E9C-101B-9397-08002B2CF9AE}" pid="6" name="CustomerNumber">
    <vt:lpwstr>—</vt:lpwstr>
  </property>
  <property fmtid="{D5CDD505-2E9C-101B-9397-08002B2CF9AE}" pid="7" name="Owner">
    <vt:lpwstr>Kim Kempf</vt:lpwstr>
  </property>
  <property fmtid="{D5CDD505-2E9C-101B-9397-08002B2CF9AE}" pid="8" name="InternalName">
    <vt:lpwstr>ASFvOLT16</vt:lpwstr>
  </property>
  <property fmtid="{D5CDD505-2E9C-101B-9397-08002B2CF9AE}" pid="9" name="Preliminary">
    <vt:lpwstr>Preliminary</vt:lpwstr>
  </property>
  <property fmtid="{D5CDD505-2E9C-101B-9397-08002B2CF9AE}" pid="10" name="CollaborationSite">
    <vt:lpwstr>Collaboration Site</vt:lpwstr>
  </property>
  <property fmtid="{D5CDD505-2E9C-101B-9397-08002B2CF9AE}" pid="11" name="RTMJ">
    <vt:lpwstr>A2470 RTM</vt:lpwstr>
  </property>
  <property fmtid="{D5CDD505-2E9C-101B-9397-08002B2CF9AE}" pid="12" name="TdeBlock">
    <vt:lpwstr>Traffic Distribution Engine</vt:lpwstr>
  </property>
  <property fmtid="{D5CDD505-2E9C-101B-9397-08002B2CF9AE}" pid="13" name="TDE">
    <vt:lpwstr>ASFvOLT16</vt:lpwstr>
  </property>
  <property fmtid="{D5CDD505-2E9C-101B-9397-08002B2CF9AE}" pid="14" name="ContentTypeId">
    <vt:lpwstr>0x0101009E20BF007784944EB21A42A7D2CA974E</vt:lpwstr>
  </property>
</Properties>
</file>